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B37" w:rsidRPr="008E717C" w:rsidRDefault="00184B37" w:rsidP="00DA04CE">
      <w:pPr>
        <w:tabs>
          <w:tab w:val="left" w:pos="3876"/>
        </w:tabs>
        <w:ind w:right="3119"/>
        <w:rPr>
          <w:rFonts w:ascii="Montserrat" w:hAnsi="Montserrat"/>
          <w:b/>
          <w:sz w:val="19"/>
          <w:szCs w:val="19"/>
        </w:rPr>
      </w:pPr>
    </w:p>
    <w:p w:rsidR="00DA04CE" w:rsidRPr="008E717C" w:rsidRDefault="00DA04CE" w:rsidP="00DA04CE">
      <w:pPr>
        <w:tabs>
          <w:tab w:val="left" w:pos="3876"/>
        </w:tabs>
        <w:ind w:right="3119"/>
        <w:rPr>
          <w:rFonts w:ascii="Montserrat" w:hAnsi="Montserrat"/>
          <w:b/>
          <w:sz w:val="19"/>
          <w:szCs w:val="19"/>
        </w:rPr>
      </w:pPr>
      <w:r w:rsidRPr="008E717C">
        <w:rPr>
          <w:rFonts w:ascii="Montserrat" w:hAnsi="Montserrat"/>
          <w:b/>
          <w:sz w:val="19"/>
          <w:szCs w:val="19"/>
        </w:rPr>
        <w:t xml:space="preserve">Oficio </w:t>
      </w:r>
      <w:r w:rsidR="006C1A47" w:rsidRPr="008E717C">
        <w:rPr>
          <w:rFonts w:ascii="Montserrat" w:hAnsi="Montserrat"/>
          <w:b/>
          <w:sz w:val="19"/>
          <w:szCs w:val="19"/>
        </w:rPr>
        <w:t xml:space="preserve">600-30-2022-13442 </w:t>
      </w:r>
      <w:r w:rsidR="008437D0" w:rsidRPr="008E717C">
        <w:rPr>
          <w:rFonts w:ascii="Montserrat" w:hAnsi="Montserrat"/>
          <w:b/>
          <w:sz w:val="19"/>
          <w:szCs w:val="19"/>
        </w:rPr>
        <w:t xml:space="preserve"> </w:t>
      </w:r>
      <w:r w:rsidRPr="008E717C">
        <w:rPr>
          <w:rFonts w:ascii="Montserrat" w:hAnsi="Montserrat"/>
          <w:b/>
          <w:sz w:val="19"/>
          <w:szCs w:val="19"/>
        </w:rPr>
        <w:t xml:space="preserve">         </w:t>
      </w:r>
      <w:r w:rsidRPr="008E717C">
        <w:rPr>
          <w:rFonts w:ascii="Montserrat" w:hAnsi="Montserrat"/>
          <w:b/>
          <w:sz w:val="19"/>
          <w:szCs w:val="19"/>
        </w:rPr>
        <w:tab/>
      </w:r>
    </w:p>
    <w:p w:rsidR="00DA04CE" w:rsidRPr="008E717C" w:rsidRDefault="00DA04CE" w:rsidP="00DA04CE">
      <w:pPr>
        <w:ind w:right="3119"/>
        <w:rPr>
          <w:rFonts w:ascii="Montserrat" w:hAnsi="Montserrat"/>
          <w:b/>
          <w:sz w:val="19"/>
          <w:szCs w:val="19"/>
        </w:rPr>
      </w:pPr>
      <w:bookmarkStart w:id="0" w:name="_Hlk84587694"/>
      <w:proofErr w:type="spellStart"/>
      <w:r w:rsidRPr="008E717C">
        <w:rPr>
          <w:rFonts w:ascii="Montserrat" w:hAnsi="Montserrat" w:cs="Arial"/>
          <w:b/>
          <w:sz w:val="19"/>
          <w:szCs w:val="19"/>
        </w:rPr>
        <w:t>Exp</w:t>
      </w:r>
      <w:proofErr w:type="spellEnd"/>
      <w:r w:rsidRPr="008E717C">
        <w:rPr>
          <w:rFonts w:ascii="Montserrat" w:hAnsi="Montserrat" w:cs="Arial"/>
          <w:b/>
          <w:sz w:val="19"/>
          <w:szCs w:val="19"/>
        </w:rPr>
        <w:t>. – 12C-7-2022-01-JALISCO 1-PORTAL DE TRANSPARENCIA</w:t>
      </w:r>
      <w:bookmarkEnd w:id="0"/>
    </w:p>
    <w:p w:rsidR="00DA04CE" w:rsidRPr="008E717C" w:rsidRDefault="00DA04CE" w:rsidP="00DA04CE">
      <w:pPr>
        <w:ind w:right="3119"/>
        <w:contextualSpacing/>
        <w:outlineLvl w:val="0"/>
        <w:rPr>
          <w:rFonts w:ascii="Montserrat" w:hAnsi="Montserrat"/>
          <w:b/>
          <w:sz w:val="19"/>
          <w:szCs w:val="19"/>
        </w:rPr>
      </w:pPr>
      <w:proofErr w:type="gramStart"/>
      <w:r w:rsidRPr="008E717C">
        <w:rPr>
          <w:rFonts w:ascii="Montserrat" w:hAnsi="Montserrat"/>
          <w:b/>
          <w:sz w:val="19"/>
          <w:szCs w:val="19"/>
        </w:rPr>
        <w:t>RFC.-</w:t>
      </w:r>
      <w:proofErr w:type="gramEnd"/>
      <w:r w:rsidRPr="008E717C">
        <w:rPr>
          <w:rFonts w:ascii="Montserrat" w:hAnsi="Montserrat"/>
          <w:sz w:val="19"/>
          <w:szCs w:val="19"/>
        </w:rPr>
        <w:t xml:space="preserve"> </w:t>
      </w:r>
      <w:r w:rsidR="008437D0" w:rsidRPr="008E717C">
        <w:rPr>
          <w:rFonts w:ascii="Montserrat" w:hAnsi="Montserrat"/>
          <w:b/>
          <w:sz w:val="19"/>
          <w:szCs w:val="19"/>
        </w:rPr>
        <w:t xml:space="preserve">SAT970701NN3 </w:t>
      </w:r>
    </w:p>
    <w:p w:rsidR="00532394" w:rsidRPr="008E717C" w:rsidRDefault="00532394" w:rsidP="00DA04CE">
      <w:pPr>
        <w:ind w:right="3119"/>
        <w:contextualSpacing/>
        <w:outlineLvl w:val="0"/>
        <w:rPr>
          <w:rFonts w:ascii="Montserrat" w:eastAsia="Times" w:hAnsi="Montserrat" w:cs="Arial"/>
          <w:sz w:val="19"/>
          <w:szCs w:val="19"/>
        </w:rPr>
      </w:pPr>
      <w:r w:rsidRPr="008E717C">
        <w:rPr>
          <w:rFonts w:ascii="Montserrat" w:eastAsia="Times" w:hAnsi="Montserrat"/>
          <w:b/>
          <w:sz w:val="19"/>
          <w:szCs w:val="19"/>
          <w:lang w:val="es-ES_tradnl"/>
        </w:rPr>
        <w:t>Folio</w:t>
      </w:r>
      <w:r w:rsidR="00DA04CE" w:rsidRPr="008E717C">
        <w:rPr>
          <w:rFonts w:ascii="Montserrat" w:eastAsia="Times" w:hAnsi="Montserrat"/>
          <w:b/>
          <w:sz w:val="19"/>
          <w:szCs w:val="19"/>
          <w:lang w:val="es-ES_tradnl"/>
        </w:rPr>
        <w:t xml:space="preserve"> SIFEN:</w:t>
      </w:r>
      <w:r w:rsidRPr="008E717C">
        <w:rPr>
          <w:rFonts w:ascii="Montserrat" w:eastAsia="Times" w:hAnsi="Montserrat"/>
          <w:b/>
          <w:sz w:val="19"/>
          <w:szCs w:val="19"/>
          <w:lang w:val="es-ES_tradnl"/>
        </w:rPr>
        <w:t xml:space="preserve"> </w:t>
      </w:r>
      <w:r w:rsidR="001E5953">
        <w:rPr>
          <w:rFonts w:ascii="Montserrat" w:eastAsia="Times" w:hAnsi="Montserrat"/>
          <w:b/>
          <w:sz w:val="19"/>
          <w:szCs w:val="19"/>
          <w:lang w:val="es-ES_tradnl"/>
        </w:rPr>
        <w:t xml:space="preserve">4699976 </w:t>
      </w:r>
      <w:r w:rsidRPr="008E717C">
        <w:rPr>
          <w:rFonts w:ascii="Montserrat" w:eastAsia="Times" w:hAnsi="Montserrat"/>
          <w:b/>
          <w:sz w:val="19"/>
          <w:szCs w:val="19"/>
          <w:lang w:val="es-ES_tradnl"/>
        </w:rPr>
        <w:t xml:space="preserve">   </w:t>
      </w:r>
      <w:r w:rsidRPr="008E717C">
        <w:rPr>
          <w:rFonts w:ascii="Montserrat" w:eastAsia="Times" w:hAnsi="Montserrat" w:cs="Arial"/>
          <w:b/>
          <w:sz w:val="19"/>
          <w:szCs w:val="19"/>
        </w:rPr>
        <w:t xml:space="preserve"> </w:t>
      </w:r>
    </w:p>
    <w:p w:rsidR="00532394" w:rsidRPr="008E717C" w:rsidRDefault="00532394" w:rsidP="00DA04CE">
      <w:pPr>
        <w:ind w:right="3119"/>
        <w:jc w:val="both"/>
        <w:outlineLvl w:val="0"/>
        <w:rPr>
          <w:rFonts w:ascii="Montserrat" w:eastAsia="Times" w:hAnsi="Montserrat" w:cs="Arial"/>
          <w:b/>
          <w:sz w:val="19"/>
          <w:szCs w:val="19"/>
          <w:lang w:val="pt-PT"/>
        </w:rPr>
      </w:pPr>
    </w:p>
    <w:p w:rsidR="00532394" w:rsidRPr="008E717C" w:rsidRDefault="00DA04CE" w:rsidP="00DA04CE">
      <w:pPr>
        <w:ind w:right="3119"/>
        <w:jc w:val="both"/>
        <w:rPr>
          <w:rFonts w:ascii="Montserrat" w:eastAsiaTheme="minorHAnsi" w:hAnsi="Montserrat" w:cs="Arial"/>
          <w:sz w:val="19"/>
          <w:szCs w:val="19"/>
          <w:lang w:eastAsia="en-US"/>
        </w:rPr>
      </w:pPr>
      <w:r w:rsidRPr="008E717C">
        <w:rPr>
          <w:rFonts w:ascii="Montserrat Bold" w:hAnsi="Montserrat Bold"/>
          <w:sz w:val="19"/>
          <w:szCs w:val="19"/>
        </w:rPr>
        <w:t>Asunto: Se comunica confidencialidad de la información</w:t>
      </w:r>
      <w:r w:rsidR="00532394" w:rsidRPr="008E717C">
        <w:rPr>
          <w:rFonts w:ascii="Montserrat" w:hAnsi="Montserrat" w:cs="Arial"/>
          <w:sz w:val="19"/>
          <w:szCs w:val="19"/>
        </w:rPr>
        <w:t xml:space="preserve">          </w:t>
      </w:r>
    </w:p>
    <w:p w:rsidR="00532394" w:rsidRPr="008E717C" w:rsidRDefault="00532394" w:rsidP="00532394">
      <w:pPr>
        <w:keepNext/>
        <w:jc w:val="center"/>
        <w:outlineLvl w:val="0"/>
        <w:rPr>
          <w:rFonts w:ascii="Montserrat" w:eastAsia="Times" w:hAnsi="Montserrat" w:cs="Arial"/>
          <w:bCs/>
          <w:kern w:val="32"/>
          <w:sz w:val="19"/>
          <w:szCs w:val="19"/>
        </w:rPr>
      </w:pPr>
      <w:r w:rsidRPr="008E717C">
        <w:rPr>
          <w:rFonts w:ascii="Montserrat" w:eastAsia="Times" w:hAnsi="Montserrat" w:cs="Arial"/>
          <w:bCs/>
          <w:kern w:val="32"/>
          <w:sz w:val="19"/>
          <w:szCs w:val="19"/>
        </w:rPr>
        <w:t xml:space="preserve">   </w:t>
      </w:r>
    </w:p>
    <w:p w:rsidR="00532394" w:rsidRPr="008E717C" w:rsidRDefault="00532394" w:rsidP="00980CE1">
      <w:pPr>
        <w:keepNext/>
        <w:jc w:val="right"/>
        <w:outlineLvl w:val="0"/>
        <w:rPr>
          <w:rFonts w:ascii="Montserrat" w:eastAsia="Times" w:hAnsi="Montserrat" w:cs="Arial"/>
          <w:bCs/>
          <w:kern w:val="32"/>
          <w:sz w:val="19"/>
          <w:szCs w:val="19"/>
        </w:rPr>
      </w:pPr>
      <w:r w:rsidRPr="008E717C">
        <w:rPr>
          <w:rFonts w:ascii="Montserrat" w:eastAsia="Times" w:hAnsi="Montserrat" w:cs="Arial"/>
          <w:bCs/>
          <w:kern w:val="32"/>
          <w:sz w:val="19"/>
          <w:szCs w:val="19"/>
        </w:rPr>
        <w:t xml:space="preserve">                                                                   </w:t>
      </w:r>
      <w:r w:rsidR="00DA04CE" w:rsidRPr="008E717C">
        <w:rPr>
          <w:rFonts w:ascii="Montserrat" w:eastAsia="Times" w:hAnsi="Montserrat" w:cs="Arial"/>
          <w:bCs/>
          <w:kern w:val="32"/>
          <w:sz w:val="19"/>
          <w:szCs w:val="19"/>
        </w:rPr>
        <w:t>Ciudad de México,</w:t>
      </w:r>
      <w:r w:rsidRPr="008E717C">
        <w:rPr>
          <w:rFonts w:ascii="Montserrat" w:eastAsia="Times" w:hAnsi="Montserrat" w:cs="Arial"/>
          <w:bCs/>
          <w:kern w:val="32"/>
          <w:sz w:val="19"/>
          <w:szCs w:val="19"/>
        </w:rPr>
        <w:t xml:space="preserve"> </w:t>
      </w:r>
      <w:r w:rsidR="006C1A47" w:rsidRPr="008E717C">
        <w:rPr>
          <w:rFonts w:ascii="Montserrat" w:eastAsia="Times" w:hAnsi="Montserrat" w:cs="Arial"/>
          <w:bCs/>
          <w:kern w:val="32"/>
          <w:sz w:val="19"/>
          <w:szCs w:val="19"/>
        </w:rPr>
        <w:t xml:space="preserve">15 de diciembre de 2022 </w:t>
      </w:r>
    </w:p>
    <w:p w:rsidR="00532394" w:rsidRPr="008E717C" w:rsidRDefault="008437D0" w:rsidP="00532394">
      <w:pPr>
        <w:keepNext/>
        <w:jc w:val="right"/>
        <w:outlineLvl w:val="0"/>
        <w:rPr>
          <w:rFonts w:ascii="Montserrat" w:eastAsia="Times New Roman" w:hAnsi="Montserrat"/>
          <w:bCs/>
          <w:color w:val="FFFFFF" w:themeColor="background1"/>
          <w:kern w:val="32"/>
          <w:sz w:val="19"/>
          <w:szCs w:val="19"/>
        </w:rPr>
      </w:pPr>
      <w:r w:rsidRPr="008E717C">
        <w:rPr>
          <w:rFonts w:ascii="Montserrat" w:eastAsia="Times New Roman" w:hAnsi="Montserrat"/>
          <w:bCs/>
          <w:color w:val="FFFFFF" w:themeColor="background1"/>
          <w:kern w:val="32"/>
          <w:sz w:val="19"/>
          <w:szCs w:val="19"/>
        </w:rPr>
        <w:t xml:space="preserve">.  .  .  .  .  </w:t>
      </w:r>
      <w:r w:rsidR="00532394" w:rsidRPr="008E717C">
        <w:rPr>
          <w:rFonts w:ascii="Montserrat" w:eastAsia="Times New Roman" w:hAnsi="Montserrat"/>
          <w:bCs/>
          <w:color w:val="FFFFFF" w:themeColor="background1"/>
          <w:kern w:val="32"/>
          <w:sz w:val="19"/>
          <w:szCs w:val="19"/>
        </w:rPr>
        <w:t xml:space="preserve">.  </w:t>
      </w:r>
    </w:p>
    <w:p w:rsidR="00DA04CE" w:rsidRPr="008E717C" w:rsidRDefault="00DA04CE" w:rsidP="00DA04CE">
      <w:pPr>
        <w:ind w:right="5154"/>
        <w:rPr>
          <w:rFonts w:ascii="Montserrat Bold" w:hAnsi="Montserrat Bold"/>
          <w:sz w:val="19"/>
          <w:szCs w:val="19"/>
        </w:rPr>
      </w:pPr>
    </w:p>
    <w:p w:rsidR="00DA04CE" w:rsidRPr="008E717C" w:rsidRDefault="008437D0" w:rsidP="008437D0">
      <w:pPr>
        <w:ind w:right="4395"/>
        <w:jc w:val="both"/>
        <w:rPr>
          <w:rFonts w:ascii="Montserrat" w:hAnsi="Montserrat"/>
          <w:b/>
          <w:sz w:val="19"/>
          <w:szCs w:val="19"/>
        </w:rPr>
      </w:pPr>
      <w:r w:rsidRPr="008E717C">
        <w:rPr>
          <w:rFonts w:ascii="Montserrat" w:hAnsi="Montserrat"/>
          <w:b/>
          <w:sz w:val="19"/>
          <w:szCs w:val="19"/>
        </w:rPr>
        <w:t xml:space="preserve">Comité de Transparencia del Servicio de Administración Tributaria </w:t>
      </w:r>
    </w:p>
    <w:p w:rsidR="00DA04CE" w:rsidRPr="008E717C" w:rsidRDefault="00DA04CE" w:rsidP="00DA04CE">
      <w:pPr>
        <w:jc w:val="both"/>
        <w:rPr>
          <w:rFonts w:ascii="Montserrat Regular" w:hAnsi="Montserrat Regular"/>
          <w:sz w:val="19"/>
          <w:szCs w:val="19"/>
        </w:rPr>
      </w:pPr>
    </w:p>
    <w:p w:rsidR="00980CE1" w:rsidRPr="008E717C" w:rsidRDefault="00980CE1" w:rsidP="00184B37">
      <w:pPr>
        <w:spacing w:line="276" w:lineRule="auto"/>
        <w:ind w:right="-93"/>
        <w:jc w:val="both"/>
        <w:rPr>
          <w:rFonts w:ascii="Montserrat" w:eastAsiaTheme="minorHAnsi" w:hAnsi="Montserrat" w:cstheme="minorBidi"/>
          <w:sz w:val="19"/>
          <w:szCs w:val="19"/>
          <w:lang w:eastAsia="en-US"/>
        </w:rPr>
      </w:pPr>
      <w:r w:rsidRPr="008E717C">
        <w:rPr>
          <w:rFonts w:ascii="Montserrat" w:eastAsiaTheme="minorHAnsi" w:hAnsi="Montserrat" w:cstheme="minorBidi"/>
          <w:sz w:val="19"/>
          <w:szCs w:val="19"/>
          <w:lang w:eastAsia="en-US"/>
        </w:rPr>
        <w:t>Se hace referencia a las obligaciones de transparencia derivadas del artículo 70, fracción XXXVI, de la Ley General de Transparencia y Acceso a la Información Pública, que se encuentra a cargo de la Administración General Jurídica.</w:t>
      </w:r>
    </w:p>
    <w:p w:rsidR="00980CE1" w:rsidRPr="008E717C" w:rsidRDefault="00980CE1" w:rsidP="00184B37">
      <w:pPr>
        <w:spacing w:line="276" w:lineRule="auto"/>
        <w:ind w:right="-93"/>
        <w:rPr>
          <w:rFonts w:ascii="Montserrat" w:eastAsiaTheme="minorHAnsi" w:hAnsi="Montserrat" w:cstheme="minorBidi"/>
          <w:sz w:val="19"/>
          <w:szCs w:val="19"/>
          <w:lang w:eastAsia="en-US"/>
        </w:rPr>
      </w:pPr>
    </w:p>
    <w:p w:rsidR="00980CE1" w:rsidRPr="008E717C" w:rsidRDefault="00980CE1" w:rsidP="00184B37">
      <w:pPr>
        <w:spacing w:line="276" w:lineRule="auto"/>
        <w:ind w:right="-93"/>
        <w:jc w:val="both"/>
        <w:rPr>
          <w:rFonts w:ascii="Montserrat" w:eastAsiaTheme="minorHAnsi" w:hAnsi="Montserrat" w:cstheme="minorBidi"/>
          <w:b/>
          <w:sz w:val="19"/>
          <w:szCs w:val="19"/>
          <w:lang w:eastAsia="en-US"/>
        </w:rPr>
      </w:pPr>
      <w:r w:rsidRPr="008E717C">
        <w:rPr>
          <w:rFonts w:ascii="Montserrat" w:eastAsiaTheme="minorHAnsi" w:hAnsi="Montserrat" w:cstheme="minorBidi"/>
          <w:sz w:val="19"/>
          <w:szCs w:val="19"/>
          <w:lang w:eastAsia="en-US"/>
        </w:rPr>
        <w:t xml:space="preserve">Al respecto, se informa </w:t>
      </w:r>
      <w:r w:rsidRPr="008E717C">
        <w:rPr>
          <w:rFonts w:ascii="Montserrat" w:eastAsiaTheme="minorHAnsi" w:hAnsi="Montserrat" w:cs="Arial"/>
          <w:sz w:val="19"/>
          <w:szCs w:val="19"/>
          <w:lang w:eastAsia="en-US"/>
        </w:rPr>
        <w:t>que las resoluciones a los recursos de revocación</w:t>
      </w:r>
      <w:r w:rsidRPr="008E717C">
        <w:rPr>
          <w:rFonts w:ascii="Montserrat" w:eastAsiaTheme="minorHAnsi" w:hAnsi="Montserrat" w:cs="Arial"/>
          <w:b/>
          <w:sz w:val="19"/>
          <w:szCs w:val="19"/>
          <w:lang w:eastAsia="en-US"/>
        </w:rPr>
        <w:t xml:space="preserve"> de</w:t>
      </w:r>
      <w:r w:rsidRPr="008E717C">
        <w:rPr>
          <w:rFonts w:ascii="Montserrat" w:eastAsiaTheme="minorHAnsi" w:hAnsi="Montserrat" w:cs="Arial"/>
          <w:sz w:val="19"/>
          <w:szCs w:val="19"/>
          <w:lang w:eastAsia="en-US"/>
        </w:rPr>
        <w:t xml:space="preserve"> </w:t>
      </w:r>
      <w:r w:rsidRPr="008E717C">
        <w:rPr>
          <w:rFonts w:ascii="Montserrat" w:eastAsiaTheme="minorHAnsi" w:hAnsi="Montserrat" w:cs="Arial"/>
          <w:b/>
          <w:sz w:val="19"/>
          <w:szCs w:val="19"/>
          <w:lang w:eastAsia="en-US"/>
        </w:rPr>
        <w:t xml:space="preserve">la Administración Desconcentrada Jurídica de Jalisco “1”, </w:t>
      </w:r>
      <w:r w:rsidRPr="008E717C">
        <w:rPr>
          <w:rFonts w:ascii="Montserrat" w:eastAsiaTheme="minorHAnsi" w:hAnsi="Montserrat" w:cstheme="minorBidi"/>
          <w:sz w:val="19"/>
          <w:szCs w:val="19"/>
          <w:lang w:eastAsia="en-US"/>
        </w:rPr>
        <w:t xml:space="preserve">que causaron firmeza en el </w:t>
      </w:r>
      <w:r w:rsidR="00687F67" w:rsidRPr="008E717C">
        <w:rPr>
          <w:rFonts w:ascii="Montserrat" w:eastAsiaTheme="minorHAnsi" w:hAnsi="Montserrat" w:cstheme="minorBidi"/>
          <w:b/>
          <w:sz w:val="19"/>
          <w:szCs w:val="19"/>
          <w:lang w:eastAsia="en-US"/>
        </w:rPr>
        <w:t>cuarto</w:t>
      </w:r>
      <w:r w:rsidRPr="008E717C">
        <w:rPr>
          <w:rFonts w:ascii="Montserrat" w:eastAsiaTheme="minorHAnsi" w:hAnsi="Montserrat" w:cstheme="minorBidi"/>
          <w:b/>
          <w:sz w:val="19"/>
          <w:szCs w:val="19"/>
          <w:lang w:eastAsia="en-US"/>
        </w:rPr>
        <w:t xml:space="preserve"> trimestre del año 2022</w:t>
      </w:r>
      <w:r w:rsidRPr="008E717C">
        <w:rPr>
          <w:rFonts w:ascii="Montserrat" w:eastAsiaTheme="minorHAnsi" w:hAnsi="Montserrat" w:cstheme="minorBidi"/>
          <w:sz w:val="19"/>
          <w:szCs w:val="19"/>
          <w:lang w:eastAsia="en-US"/>
        </w:rPr>
        <w:t>, contienen información de contribuyentes, que se encuentra protegida por el secreto fiscal, así como</w:t>
      </w:r>
      <w:r w:rsidRPr="008E717C">
        <w:rPr>
          <w:rFonts w:ascii="Montserrat" w:eastAsia="Times" w:hAnsi="Montserrat" w:cs="Arial"/>
          <w:sz w:val="19"/>
          <w:szCs w:val="19"/>
          <w:lang w:val="es-ES_tradnl" w:eastAsia="en-US"/>
        </w:rPr>
        <w:t xml:space="preserve"> datos personales, </w:t>
      </w:r>
      <w:r w:rsidRPr="008E717C">
        <w:rPr>
          <w:rFonts w:ascii="Montserrat" w:eastAsiaTheme="minorHAnsi" w:hAnsi="Montserrat" w:cstheme="minorBidi"/>
          <w:sz w:val="19"/>
          <w:szCs w:val="19"/>
          <w:lang w:eastAsia="en-US"/>
        </w:rPr>
        <w:t>por lo tanto, se considera confidencial, por lo que, en cumplimiento a la obligación de transparencia citada, se realizaron versiones públicas de las mismas, para llevar a cabo la actualización correspondiente.</w:t>
      </w:r>
    </w:p>
    <w:p w:rsidR="00980CE1" w:rsidRPr="008E717C" w:rsidRDefault="00980CE1" w:rsidP="00184B37">
      <w:pPr>
        <w:spacing w:line="276" w:lineRule="auto"/>
        <w:ind w:right="-93"/>
        <w:rPr>
          <w:rFonts w:ascii="Montserrat" w:eastAsiaTheme="minorHAnsi" w:hAnsi="Montserrat" w:cstheme="minorBidi"/>
          <w:sz w:val="19"/>
          <w:szCs w:val="19"/>
          <w:lang w:eastAsia="en-US"/>
        </w:rPr>
      </w:pPr>
    </w:p>
    <w:p w:rsidR="00184B37" w:rsidRPr="008E717C" w:rsidRDefault="00980CE1" w:rsidP="00184B37">
      <w:pPr>
        <w:spacing w:line="276" w:lineRule="auto"/>
        <w:ind w:right="-93"/>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 xml:space="preserve">En consecuencia, la información confidencial que se testa en las versiones públicas, por encontrarse protegida por el </w:t>
      </w:r>
      <w:r w:rsidRPr="008E717C">
        <w:rPr>
          <w:rFonts w:ascii="Montserrat" w:eastAsiaTheme="minorHAnsi" w:hAnsi="Montserrat" w:cstheme="minorBidi"/>
          <w:sz w:val="19"/>
          <w:szCs w:val="19"/>
          <w:lang w:eastAsia="en-US"/>
        </w:rPr>
        <w:t>secreto</w:t>
      </w:r>
      <w:r w:rsidRPr="008E717C">
        <w:rPr>
          <w:rFonts w:ascii="Montserrat Regular" w:eastAsiaTheme="minorHAnsi" w:hAnsi="Montserrat Regular" w:cstheme="minorBidi"/>
          <w:sz w:val="19"/>
          <w:szCs w:val="19"/>
          <w:lang w:eastAsia="en-US"/>
        </w:rPr>
        <w:t xml:space="preserve"> fiscal, entre otra, es la siguiente:</w:t>
      </w:r>
    </w:p>
    <w:p w:rsidR="00980CE1" w:rsidRPr="008E717C" w:rsidRDefault="00980CE1" w:rsidP="00980CE1">
      <w:pPr>
        <w:rPr>
          <w:rFonts w:ascii="Montserrat" w:eastAsiaTheme="minorHAnsi" w:hAnsi="Montserrat" w:cstheme="minorBidi"/>
          <w:sz w:val="19"/>
          <w:szCs w:val="19"/>
          <w:lang w:eastAsia="en-US"/>
        </w:rPr>
      </w:pPr>
    </w:p>
    <w:p w:rsidR="00980CE1" w:rsidRPr="008E717C" w:rsidRDefault="00980CE1"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Nombre, denominación y razón social de contribuyentes.</w:t>
      </w:r>
    </w:p>
    <w:p w:rsidR="00980CE1" w:rsidRPr="008E717C" w:rsidRDefault="00980CE1"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Clave del Registro Federal de Contribuyentes.</w:t>
      </w:r>
    </w:p>
    <w:p w:rsidR="00980CE1" w:rsidRPr="008E717C" w:rsidRDefault="00980CE1"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 xml:space="preserve">Correo electrónico de contribuyentes. </w:t>
      </w:r>
    </w:p>
    <w:p w:rsidR="00980CE1" w:rsidRPr="008E717C" w:rsidRDefault="00370056"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Domicilio Fiscal</w:t>
      </w:r>
      <w:r w:rsidR="00980CE1" w:rsidRPr="008E717C">
        <w:rPr>
          <w:rFonts w:ascii="Montserrat Regular" w:eastAsiaTheme="minorHAnsi" w:hAnsi="Montserrat Regular" w:cstheme="minorBidi"/>
          <w:sz w:val="19"/>
          <w:szCs w:val="19"/>
          <w:lang w:eastAsia="en-US"/>
        </w:rPr>
        <w:t>.</w:t>
      </w:r>
    </w:p>
    <w:p w:rsidR="00980CE1" w:rsidRPr="008E717C" w:rsidRDefault="00980CE1"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Montos de créditos fiscales, multas y pagos.</w:t>
      </w:r>
    </w:p>
    <w:p w:rsidR="00370056" w:rsidRPr="008E717C" w:rsidRDefault="00370056" w:rsidP="00980CE1">
      <w:pPr>
        <w:numPr>
          <w:ilvl w:val="0"/>
          <w:numId w:val="3"/>
        </w:numPr>
        <w:ind w:right="-1"/>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Teléfono.</w:t>
      </w:r>
    </w:p>
    <w:p w:rsidR="00980CE1" w:rsidRPr="008E717C" w:rsidRDefault="00980CE1" w:rsidP="00370056">
      <w:pPr>
        <w:numPr>
          <w:ilvl w:val="0"/>
          <w:numId w:val="3"/>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Folio SIFEN, Cadena</w:t>
      </w:r>
      <w:r w:rsidR="00567E27" w:rsidRPr="008E717C">
        <w:rPr>
          <w:rFonts w:ascii="Montserrat Regular" w:eastAsiaTheme="minorHAnsi" w:hAnsi="Montserrat Regular" w:cstheme="minorBidi"/>
          <w:sz w:val="19"/>
          <w:szCs w:val="19"/>
          <w:lang w:eastAsia="en-US"/>
        </w:rPr>
        <w:t xml:space="preserve"> original</w:t>
      </w:r>
      <w:r w:rsidRPr="008E717C">
        <w:rPr>
          <w:rFonts w:ascii="Montserrat Regular" w:eastAsiaTheme="minorHAnsi" w:hAnsi="Montserrat Regular" w:cstheme="minorBidi"/>
          <w:sz w:val="19"/>
          <w:szCs w:val="19"/>
          <w:lang w:eastAsia="en-US"/>
        </w:rPr>
        <w:t xml:space="preserve">, Sello digital, código QR y </w:t>
      </w:r>
      <w:r w:rsidR="00567E27" w:rsidRPr="008E717C">
        <w:rPr>
          <w:rFonts w:ascii="Montserrat Regular" w:eastAsiaTheme="minorHAnsi" w:hAnsi="Montserrat Regular" w:cstheme="minorBidi"/>
          <w:sz w:val="19"/>
          <w:szCs w:val="19"/>
          <w:lang w:eastAsia="en-US"/>
        </w:rPr>
        <w:t>firma electrónica</w:t>
      </w:r>
      <w:r w:rsidR="00370056" w:rsidRPr="008E717C">
        <w:rPr>
          <w:rFonts w:ascii="Montserrat Regular" w:eastAsiaTheme="minorHAnsi" w:hAnsi="Montserrat Regular" w:cstheme="minorBidi"/>
          <w:sz w:val="19"/>
          <w:szCs w:val="19"/>
          <w:lang w:eastAsia="en-US"/>
        </w:rPr>
        <w:t>.</w:t>
      </w:r>
    </w:p>
    <w:p w:rsidR="00980CE1" w:rsidRPr="008E717C" w:rsidRDefault="00980CE1" w:rsidP="00980CE1">
      <w:pPr>
        <w:numPr>
          <w:ilvl w:val="0"/>
          <w:numId w:val="3"/>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Resolución recurrida.</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Datos de escritura pública.</w:t>
      </w:r>
    </w:p>
    <w:p w:rsidR="00370056" w:rsidRPr="008E717C" w:rsidRDefault="00370056"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Datos de identificación del domicilio fiscal.</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Orden de visita.</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Contribuciones.</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Proveedores.</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Ejercicio revisado.</w:t>
      </w:r>
    </w:p>
    <w:p w:rsidR="00980CE1" w:rsidRPr="008E717C" w:rsidRDefault="00980CE1"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w:eastAsiaTheme="minorHAnsi" w:hAnsi="Montserrat" w:cs="Arial"/>
          <w:sz w:val="19"/>
          <w:szCs w:val="19"/>
          <w:lang w:eastAsia="en-US"/>
        </w:rPr>
        <w:t>Periodo</w:t>
      </w:r>
      <w:r w:rsidR="00370056" w:rsidRPr="008E717C">
        <w:rPr>
          <w:rFonts w:ascii="Montserrat" w:eastAsiaTheme="minorHAnsi" w:hAnsi="Montserrat" w:cs="Arial"/>
          <w:sz w:val="19"/>
          <w:szCs w:val="19"/>
          <w:lang w:eastAsia="en-US"/>
        </w:rPr>
        <w:t xml:space="preserve"> de causación de recargos</w:t>
      </w:r>
      <w:r w:rsidRPr="008E717C">
        <w:rPr>
          <w:rFonts w:ascii="Montserrat" w:eastAsiaTheme="minorHAnsi" w:hAnsi="Montserrat" w:cs="Arial"/>
          <w:sz w:val="19"/>
          <w:szCs w:val="19"/>
          <w:lang w:eastAsia="en-US"/>
        </w:rPr>
        <w:t>.</w:t>
      </w:r>
    </w:p>
    <w:p w:rsidR="00980CE1" w:rsidRPr="008E717C" w:rsidRDefault="00370056"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w:eastAsiaTheme="minorHAnsi" w:hAnsi="Montserrat" w:cs="Arial"/>
          <w:sz w:val="19"/>
          <w:szCs w:val="19"/>
          <w:lang w:eastAsia="en-US"/>
        </w:rPr>
        <w:t>Impuestos revisados.</w:t>
      </w:r>
    </w:p>
    <w:p w:rsidR="00CD4EB2" w:rsidRPr="008E717C" w:rsidRDefault="00370056"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de</w:t>
      </w:r>
      <w:r w:rsidR="00CD4EB2" w:rsidRPr="008E717C">
        <w:rPr>
          <w:rFonts w:ascii="Montserrat Regular" w:eastAsiaTheme="minorHAnsi" w:hAnsi="Montserrat Regular" w:cstheme="minorBidi"/>
          <w:sz w:val="19"/>
          <w:szCs w:val="19"/>
          <w:lang w:eastAsia="en-US"/>
        </w:rPr>
        <w:t xml:space="preserve"> Procedimiento Administrativo en Materia Aduanera, número de pedimento.</w:t>
      </w:r>
    </w:p>
    <w:p w:rsidR="00CD4EB2" w:rsidRPr="008E717C" w:rsidRDefault="00CD4EB2"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Datos de facturas: fechas, montos, impuesto, concepto.</w:t>
      </w:r>
    </w:p>
    <w:p w:rsidR="00CD4EB2" w:rsidRPr="008E717C" w:rsidRDefault="00CD4EB2" w:rsidP="00980CE1">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de folio.</w:t>
      </w:r>
    </w:p>
    <w:p w:rsidR="00CD4EB2" w:rsidRPr="008E717C" w:rsidRDefault="00CD4EB2" w:rsidP="00CD4EB2">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Requerimiento de obligaciones omitidas.</w:t>
      </w:r>
    </w:p>
    <w:p w:rsidR="00CD4EB2" w:rsidRPr="008E717C" w:rsidRDefault="00CD4EB2" w:rsidP="00CD4EB2">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Periodo.</w:t>
      </w:r>
    </w:p>
    <w:p w:rsidR="00CD4EB2" w:rsidRPr="008E717C" w:rsidRDefault="00CD4EB2" w:rsidP="00CD4EB2">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Folio de recepción de escrito.</w:t>
      </w:r>
    </w:p>
    <w:p w:rsidR="00CD4EB2" w:rsidRPr="008E717C" w:rsidRDefault="00CD4EB2" w:rsidP="00CD4EB2">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Código de barras.</w:t>
      </w:r>
    </w:p>
    <w:p w:rsidR="00980CE1" w:rsidRPr="008E717C" w:rsidRDefault="00CD4EB2" w:rsidP="00CD4EB2">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Descripción de la mercancía.</w:t>
      </w:r>
      <w:r w:rsidR="00370056" w:rsidRPr="008E717C">
        <w:rPr>
          <w:rFonts w:ascii="Montserrat Regular" w:eastAsiaTheme="minorHAnsi" w:hAnsi="Montserrat Regular" w:cstheme="minorBidi"/>
          <w:sz w:val="19"/>
          <w:szCs w:val="19"/>
          <w:lang w:eastAsia="en-US"/>
        </w:rPr>
        <w:t xml:space="preserve"> </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Oficio revisión.</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programa.</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Nombre archivo.</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de parte.</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de factura.</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Nombre tercero.</w:t>
      </w:r>
    </w:p>
    <w:p w:rsidR="00567E27" w:rsidRPr="008E717C" w:rsidRDefault="00567E27" w:rsidP="00567E27">
      <w:pPr>
        <w:numPr>
          <w:ilvl w:val="0"/>
          <w:numId w:val="4"/>
        </w:numPr>
        <w:spacing w:after="200"/>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Oficio de cancelación.</w:t>
      </w:r>
    </w:p>
    <w:p w:rsidR="00184B37" w:rsidRPr="008E717C" w:rsidRDefault="00184B37" w:rsidP="00980CE1">
      <w:pPr>
        <w:ind w:right="-93"/>
        <w:jc w:val="both"/>
        <w:rPr>
          <w:rFonts w:ascii="Montserrat Regular" w:eastAsiaTheme="minorHAnsi" w:hAnsi="Montserrat Regular" w:cstheme="minorBidi"/>
          <w:sz w:val="19"/>
          <w:szCs w:val="19"/>
          <w:lang w:eastAsia="en-US"/>
        </w:rPr>
      </w:pPr>
    </w:p>
    <w:p w:rsidR="00980CE1" w:rsidRPr="008E717C" w:rsidRDefault="00980CE1" w:rsidP="00184B37">
      <w:pPr>
        <w:spacing w:line="276" w:lineRule="auto"/>
        <w:ind w:right="-93"/>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980CE1" w:rsidRPr="008E717C" w:rsidRDefault="00980CE1" w:rsidP="00184B37">
      <w:pPr>
        <w:spacing w:line="276" w:lineRule="auto"/>
        <w:ind w:right="-93"/>
        <w:jc w:val="both"/>
        <w:rPr>
          <w:rFonts w:ascii="Montserrat Regular" w:eastAsiaTheme="minorHAnsi" w:hAnsi="Montserrat Regular" w:cstheme="minorBidi"/>
          <w:sz w:val="19"/>
          <w:szCs w:val="19"/>
          <w:lang w:eastAsia="en-US"/>
        </w:rPr>
      </w:pPr>
    </w:p>
    <w:p w:rsidR="00980CE1" w:rsidRPr="008E717C" w:rsidRDefault="00980CE1" w:rsidP="00184B37">
      <w:pPr>
        <w:spacing w:line="276" w:lineRule="auto"/>
        <w:ind w:right="-93"/>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Así también los datos personales que se testarán, son los siguientes:</w:t>
      </w:r>
    </w:p>
    <w:p w:rsidR="00980CE1" w:rsidRPr="008E717C" w:rsidRDefault="00980CE1" w:rsidP="00980CE1">
      <w:pPr>
        <w:ind w:right="-93"/>
        <w:jc w:val="both"/>
        <w:rPr>
          <w:rFonts w:ascii="Montserrat Regular" w:eastAsiaTheme="minorHAnsi" w:hAnsi="Montserrat Regular" w:cstheme="minorBidi"/>
          <w:sz w:val="19"/>
          <w:szCs w:val="19"/>
          <w:lang w:eastAsia="en-US"/>
        </w:rPr>
      </w:pPr>
    </w:p>
    <w:p w:rsidR="00980CE1" w:rsidRPr="008E717C" w:rsidRDefault="00CD4EB2" w:rsidP="00CD4EB2">
      <w:pPr>
        <w:numPr>
          <w:ilvl w:val="0"/>
          <w:numId w:val="4"/>
        </w:numPr>
        <w:spacing w:after="200"/>
        <w:ind w:right="-93"/>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Número de credencial del Instituto Federal Electoral.</w:t>
      </w:r>
    </w:p>
    <w:p w:rsidR="00980CE1" w:rsidRPr="008E717C" w:rsidRDefault="00980CE1" w:rsidP="00980CE1">
      <w:pPr>
        <w:spacing w:after="200"/>
        <w:ind w:left="720" w:right="-93"/>
        <w:contextualSpacing/>
        <w:jc w:val="both"/>
        <w:rPr>
          <w:rFonts w:ascii="Montserrat Regular" w:eastAsiaTheme="minorHAnsi" w:hAnsi="Montserrat Regular" w:cstheme="minorBidi"/>
          <w:sz w:val="19"/>
          <w:szCs w:val="19"/>
          <w:lang w:eastAsia="en-US"/>
        </w:rPr>
      </w:pPr>
    </w:p>
    <w:p w:rsidR="00980CE1" w:rsidRPr="008E717C" w:rsidRDefault="00980CE1" w:rsidP="00184B37">
      <w:pPr>
        <w:spacing w:after="200" w:line="276" w:lineRule="auto"/>
        <w:ind w:right="-93"/>
        <w:contextualSpacing/>
        <w:jc w:val="both"/>
        <w:rPr>
          <w:rFonts w:ascii="Montserrat Regular" w:eastAsiaTheme="minorHAnsi" w:hAnsi="Montserrat Regular" w:cstheme="minorBidi"/>
          <w:sz w:val="19"/>
          <w:szCs w:val="19"/>
          <w:lang w:eastAsia="en-US"/>
        </w:rPr>
      </w:pPr>
      <w:r w:rsidRPr="008E717C">
        <w:rPr>
          <w:rFonts w:ascii="Montserrat Regular" w:eastAsiaTheme="minorHAnsi" w:hAnsi="Montserrat Regular" w:cstheme="minorBidi"/>
          <w:sz w:val="19"/>
          <w:szCs w:val="19"/>
          <w:lang w:eastAsia="en-US"/>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980CE1" w:rsidRPr="008E717C" w:rsidRDefault="00980CE1" w:rsidP="00184B37">
      <w:pPr>
        <w:spacing w:line="276" w:lineRule="auto"/>
        <w:ind w:right="-93"/>
        <w:jc w:val="both"/>
        <w:rPr>
          <w:rFonts w:ascii="Montserrat" w:eastAsiaTheme="minorHAnsi" w:hAnsi="Montserrat" w:cs="Arial"/>
          <w:sz w:val="19"/>
          <w:szCs w:val="19"/>
          <w:lang w:eastAsia="en-US"/>
        </w:rPr>
      </w:pPr>
    </w:p>
    <w:p w:rsidR="00532394" w:rsidRPr="008E717C" w:rsidRDefault="00980CE1" w:rsidP="00184B37">
      <w:pPr>
        <w:spacing w:line="276" w:lineRule="auto"/>
        <w:ind w:right="-136"/>
        <w:jc w:val="both"/>
        <w:rPr>
          <w:rFonts w:ascii="Montserrat" w:eastAsia="Times" w:hAnsi="Montserrat" w:cs="Arial"/>
          <w:sz w:val="19"/>
          <w:szCs w:val="19"/>
          <w:lang w:val="es-ES_tradnl"/>
        </w:rPr>
      </w:pPr>
      <w:r w:rsidRPr="008E717C">
        <w:rPr>
          <w:rFonts w:ascii="Montserrat Regular" w:eastAsiaTheme="minorHAnsi" w:hAnsi="Montserrat Regular" w:cstheme="minorBidi"/>
          <w:sz w:val="19"/>
          <w:szCs w:val="19"/>
          <w:lang w:eastAsia="en-US"/>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r w:rsidR="00CD4EB2" w:rsidRPr="008E717C">
        <w:rPr>
          <w:rFonts w:ascii="Montserrat Regular" w:eastAsiaTheme="minorHAnsi" w:hAnsi="Montserrat Regular" w:cstheme="minorBidi"/>
          <w:sz w:val="19"/>
          <w:szCs w:val="19"/>
          <w:lang w:eastAsia="en-US"/>
        </w:rPr>
        <w:t>.</w:t>
      </w:r>
    </w:p>
    <w:p w:rsidR="00CD0A2A" w:rsidRPr="008E717C" w:rsidRDefault="00CD0A2A" w:rsidP="00CD0A2A">
      <w:pPr>
        <w:pStyle w:val="Textoindependiente2"/>
        <w:spacing w:after="0" w:line="240" w:lineRule="auto"/>
        <w:ind w:right="-136"/>
        <w:jc w:val="both"/>
        <w:rPr>
          <w:rFonts w:ascii="Montserrat" w:hAnsi="Montserrat" w:cs="Arial"/>
          <w:sz w:val="19"/>
          <w:szCs w:val="19"/>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312"/>
      </w:tblGrid>
      <w:tr w:rsidR="00CD0A2A" w:rsidRPr="008E717C" w:rsidTr="00A72231">
        <w:trPr>
          <w:trHeight w:val="1786"/>
        </w:trPr>
        <w:tc>
          <w:tcPr>
            <w:tcW w:w="6516" w:type="dxa"/>
          </w:tcPr>
          <w:p w:rsidR="00CD0A2A" w:rsidRPr="008E717C" w:rsidRDefault="00CD0A2A" w:rsidP="00A72231">
            <w:pPr>
              <w:rPr>
                <w:rFonts w:ascii="Montserrat" w:eastAsia="Times New Roman" w:hAnsi="Montserrat"/>
                <w:b/>
                <w:sz w:val="19"/>
                <w:szCs w:val="19"/>
                <w:lang w:eastAsia="es-MX"/>
              </w:rPr>
            </w:pPr>
            <w:r w:rsidRPr="008E717C">
              <w:rPr>
                <w:rFonts w:ascii="Montserrat" w:eastAsia="Times New Roman" w:hAnsi="Montserrat"/>
                <w:b/>
                <w:sz w:val="19"/>
                <w:szCs w:val="19"/>
                <w:lang w:eastAsia="es-MX"/>
              </w:rPr>
              <w:t>A t e n t a m e n t e</w:t>
            </w:r>
          </w:p>
          <w:p w:rsidR="00CD0A2A" w:rsidRPr="008E717C" w:rsidRDefault="00CD0A2A" w:rsidP="00A72231">
            <w:pPr>
              <w:rPr>
                <w:rFonts w:ascii="Montserrat" w:eastAsia="Times New Roman" w:hAnsi="Montserrat"/>
                <w:b/>
                <w:sz w:val="19"/>
                <w:szCs w:val="19"/>
                <w:lang w:eastAsia="es-MX"/>
              </w:rPr>
            </w:pPr>
          </w:p>
          <w:p w:rsidR="00CD0A2A" w:rsidRPr="008E717C" w:rsidRDefault="00CD0A2A" w:rsidP="00A72231">
            <w:pPr>
              <w:rPr>
                <w:rFonts w:ascii="Montserrat" w:eastAsia="Times New Roman" w:hAnsi="Montserrat"/>
                <w:b/>
                <w:sz w:val="19"/>
                <w:szCs w:val="19"/>
                <w:lang w:eastAsia="es-MX"/>
              </w:rPr>
            </w:pPr>
          </w:p>
          <w:p w:rsidR="0070367B" w:rsidRPr="008E717C" w:rsidRDefault="0070367B" w:rsidP="00A72231">
            <w:pPr>
              <w:rPr>
                <w:rFonts w:ascii="Montserrat" w:eastAsia="Times New Roman" w:hAnsi="Montserrat"/>
                <w:b/>
                <w:sz w:val="19"/>
                <w:szCs w:val="19"/>
                <w:lang w:eastAsia="es-MX"/>
              </w:rPr>
            </w:pPr>
          </w:p>
          <w:p w:rsidR="00CD0A2A" w:rsidRPr="008E717C" w:rsidRDefault="00CD0A2A" w:rsidP="00A72231">
            <w:pPr>
              <w:rPr>
                <w:rFonts w:ascii="Montserrat" w:eastAsia="Times New Roman" w:hAnsi="Montserrat"/>
                <w:b/>
                <w:sz w:val="19"/>
                <w:szCs w:val="19"/>
                <w:lang w:eastAsia="es-MX"/>
              </w:rPr>
            </w:pPr>
          </w:p>
          <w:p w:rsidR="00CD0A2A" w:rsidRPr="008E717C" w:rsidRDefault="00CD0A2A" w:rsidP="00A72231">
            <w:pPr>
              <w:jc w:val="both"/>
              <w:rPr>
                <w:rFonts w:ascii="Montserrat" w:hAnsi="Montserrat" w:cs="Arial"/>
                <w:b/>
                <w:bCs/>
                <w:sz w:val="19"/>
                <w:szCs w:val="19"/>
              </w:rPr>
            </w:pPr>
            <w:r w:rsidRPr="008E717C">
              <w:rPr>
                <w:rFonts w:ascii="Montserrat" w:hAnsi="Montserrat" w:cs="Arial"/>
                <w:b/>
                <w:bCs/>
                <w:sz w:val="19"/>
                <w:szCs w:val="19"/>
              </w:rPr>
              <w:t xml:space="preserve">Lic. </w:t>
            </w:r>
            <w:r w:rsidR="005A2CB5">
              <w:rPr>
                <w:rFonts w:ascii="Montserrat" w:hAnsi="Montserrat" w:cs="Arial"/>
                <w:b/>
                <w:bCs/>
                <w:sz w:val="19"/>
                <w:szCs w:val="19"/>
              </w:rPr>
              <w:t xml:space="preserve">Norma Sanjuanita Vega Martínez </w:t>
            </w:r>
            <w:r w:rsidR="005D7D70" w:rsidRPr="008E717C">
              <w:rPr>
                <w:rFonts w:ascii="Montserrat" w:hAnsi="Montserrat" w:cs="Arial"/>
                <w:b/>
                <w:bCs/>
                <w:sz w:val="19"/>
                <w:szCs w:val="19"/>
              </w:rPr>
              <w:t xml:space="preserve"> </w:t>
            </w:r>
            <w:r w:rsidRPr="008E717C">
              <w:rPr>
                <w:rFonts w:ascii="Montserrat" w:hAnsi="Montserrat" w:cs="Arial"/>
                <w:b/>
                <w:bCs/>
                <w:sz w:val="19"/>
                <w:szCs w:val="19"/>
              </w:rPr>
              <w:t xml:space="preserve">  </w:t>
            </w:r>
          </w:p>
          <w:p w:rsidR="0070367B" w:rsidRPr="008E717C" w:rsidRDefault="005A2CB5" w:rsidP="00A72231">
            <w:pPr>
              <w:spacing w:line="269" w:lineRule="auto"/>
              <w:jc w:val="both"/>
              <w:rPr>
                <w:rFonts w:ascii="Montserrat" w:hAnsi="Montserrat" w:cs="Arial"/>
                <w:bCs/>
                <w:sz w:val="19"/>
                <w:szCs w:val="19"/>
              </w:rPr>
            </w:pPr>
            <w:r>
              <w:rPr>
                <w:rFonts w:ascii="Montserrat" w:hAnsi="Montserrat" w:cs="Arial"/>
                <w:bCs/>
                <w:sz w:val="19"/>
                <w:szCs w:val="19"/>
              </w:rPr>
              <w:t xml:space="preserve">Administradora Desconcentrada Jurídica de Jalisco "1" </w:t>
            </w:r>
            <w:r w:rsidR="005D7D70" w:rsidRPr="008E717C">
              <w:rPr>
                <w:rFonts w:ascii="Montserrat" w:hAnsi="Montserrat" w:cs="Arial"/>
                <w:bCs/>
                <w:sz w:val="19"/>
                <w:szCs w:val="19"/>
              </w:rPr>
              <w:t xml:space="preserve"> </w:t>
            </w:r>
          </w:p>
          <w:p w:rsidR="0070367B" w:rsidRPr="008E717C" w:rsidRDefault="0070367B" w:rsidP="00A72231">
            <w:pPr>
              <w:spacing w:line="269" w:lineRule="auto"/>
              <w:jc w:val="both"/>
              <w:rPr>
                <w:rFonts w:ascii="Montserrat" w:hAnsi="Montserrat" w:cs="Arial"/>
                <w:bCs/>
                <w:sz w:val="19"/>
                <w:szCs w:val="19"/>
              </w:rPr>
            </w:pPr>
          </w:p>
        </w:tc>
        <w:tc>
          <w:tcPr>
            <w:tcW w:w="2312" w:type="dxa"/>
          </w:tcPr>
          <w:p w:rsidR="00CD0A2A" w:rsidRPr="008E717C" w:rsidRDefault="006C5D36" w:rsidP="00A72231">
            <w:pPr>
              <w:rPr>
                <w:rFonts w:ascii="Montserrat" w:eastAsia="Times New Roman" w:hAnsi="Montserrat"/>
                <w:b/>
                <w:sz w:val="19"/>
                <w:szCs w:val="19"/>
                <w:lang w:eastAsia="es-MX"/>
              </w:rPr>
            </w:pPr>
            <w:r>
              <w:rPr>
                <w:rFonts w:ascii="Montserrat" w:eastAsia="Times New Roman" w:hAnsi="Montserrat"/>
                <w:b/>
                <w:noProof/>
                <w:sz w:val="19"/>
                <w:szCs w:val="19"/>
                <w:lang w:eastAsia="es-MX"/>
              </w:rPr>
              <w:drawing>
                <wp:anchor distT="0" distB="0" distL="114300" distR="114300" simplePos="0" relativeHeight="251658240" behindDoc="0" locked="0" layoutInCell="1" allowOverlap="1">
                  <wp:simplePos x="0" y="0"/>
                  <wp:positionH relativeFrom="column">
                    <wp:posOffset>99695</wp:posOffset>
                  </wp:positionH>
                  <wp:positionV relativeFrom="paragraph">
                    <wp:posOffset>-139700</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tc>
      </w:tr>
    </w:tbl>
    <w:p w:rsidR="00CD0A2A" w:rsidRPr="008E717C" w:rsidRDefault="00CD0A2A" w:rsidP="00CD0A2A">
      <w:pPr>
        <w:jc w:val="both"/>
        <w:rPr>
          <w:rFonts w:ascii="Montserrat" w:eastAsiaTheme="minorHAnsi" w:hAnsi="Montserrat"/>
          <w:i/>
          <w:iCs/>
          <w:sz w:val="16"/>
          <w:szCs w:val="16"/>
          <w:lang w:val="it-CH"/>
        </w:rPr>
      </w:pPr>
    </w:p>
    <w:p w:rsidR="00D96521"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Firma Electrónica:</w:t>
      </w:r>
    </w:p>
    <w:p w:rsidR="005D7D70" w:rsidRPr="008E717C"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kuK9uDebO7JXWn2FzRm81sSRY9vRYgEXXpYIJdrmfRlBJJTJpGyFFMGt712YZaNgIez0HRT+6vCt8gEn108jX9O1WFlFMGFqcx+Qz/0kLLCNit49nS0Ms/dbczuLMVhMAIR8+QajTohKUWi/1BRu0wucoVAO5lUMw2jy62D8uhBlWMAYyUmZ1t5kqXkXBpd5gKlXsgfAR/yAPUrn/+riJ8Q6kdnWhAAQlnbSoZ2k4utHaiQANh6CUif+1HpnWaP5Xp/Lras2djuZ2A3L5UJRz9r2P5QnJjFePdvBQ96YZcyvdvVb9fw/j3mcYsKnx4XCwkP6Kq+a5QGURa6p9Sk3Ag== </w:t>
      </w:r>
      <w:r w:rsidR="005D7D70" w:rsidRPr="008E717C">
        <w:rPr>
          <w:rFonts w:ascii="Montserrat" w:eastAsiaTheme="minorHAnsi" w:hAnsi="Montserrat"/>
          <w:i/>
          <w:iCs/>
          <w:sz w:val="16"/>
          <w:szCs w:val="16"/>
          <w:lang w:val="it-CH"/>
        </w:rPr>
        <w:t xml:space="preserve"> </w:t>
      </w:r>
    </w:p>
    <w:p w:rsidR="00D96521"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Cadena original: </w:t>
      </w:r>
    </w:p>
    <w:p w:rsidR="00D96521"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||SAT970701NN3|Comité de Transparencia del Servicio de Administración Tributaria|600-30-2022-13442|15 de diciembre de 2022|1/24/2023 10:33:26 AM|00001088888800000031||</w:t>
      </w:r>
    </w:p>
    <w:p w:rsidR="00D96521" w:rsidRDefault="00D96521" w:rsidP="00CD0A2A">
      <w:pPr>
        <w:jc w:val="both"/>
        <w:rPr>
          <w:rFonts w:ascii="Montserrat" w:eastAsiaTheme="minorHAnsi" w:hAnsi="Montserrat"/>
          <w:i/>
          <w:iCs/>
          <w:sz w:val="16"/>
          <w:szCs w:val="16"/>
          <w:lang w:val="it-CH"/>
        </w:rPr>
      </w:pPr>
    </w:p>
    <w:p w:rsidR="00D96521"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Sello digital: </w:t>
      </w:r>
    </w:p>
    <w:p w:rsidR="005D7D70" w:rsidRPr="008E717C" w:rsidRDefault="00D96521"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iFQloBk7ie1oOYvJhkS4LScpkUnj3VLMJvHriHj87tQ++x+Me52A8xp+H1qgs+r5tSBXs4tbBnZZTIt6iaXPeXpG9x8Nj22cF+4AqouaZFXcujy2s67gK/0EWkurFgUlRgbXpp61PSQ27b1BXvVaHXvImPsCaqW7fIImMFeN62Y= </w:t>
      </w:r>
      <w:r w:rsidR="005D7D70" w:rsidRPr="008E717C">
        <w:rPr>
          <w:rFonts w:ascii="Montserrat" w:eastAsiaTheme="minorHAnsi" w:hAnsi="Montserrat"/>
          <w:i/>
          <w:iCs/>
          <w:sz w:val="16"/>
          <w:szCs w:val="16"/>
          <w:lang w:val="it-CH"/>
        </w:rPr>
        <w:t xml:space="preserve"> </w:t>
      </w:r>
    </w:p>
    <w:p w:rsidR="005D7D70" w:rsidRPr="008E717C" w:rsidRDefault="005D7D70" w:rsidP="00CD0A2A">
      <w:pPr>
        <w:jc w:val="both"/>
        <w:rPr>
          <w:rFonts w:ascii="Montserrat" w:eastAsiaTheme="minorHAnsi" w:hAnsi="Montserrat"/>
          <w:i/>
          <w:iCs/>
          <w:sz w:val="16"/>
          <w:szCs w:val="16"/>
          <w:lang w:val="it-CH"/>
        </w:rPr>
      </w:pPr>
    </w:p>
    <w:p w:rsidR="00CD0A2A" w:rsidRPr="008E717C" w:rsidRDefault="00CD0A2A" w:rsidP="00CD0A2A">
      <w:pPr>
        <w:jc w:val="both"/>
        <w:rPr>
          <w:rFonts w:ascii="Montserrat" w:eastAsiaTheme="minorHAnsi" w:hAnsi="Montserrat"/>
          <w:i/>
          <w:iCs/>
          <w:sz w:val="16"/>
          <w:szCs w:val="16"/>
          <w:lang w:val="it-CH"/>
        </w:rPr>
      </w:pPr>
      <w:r w:rsidRPr="008E717C">
        <w:rPr>
          <w:rFonts w:ascii="Montserrat" w:eastAsiaTheme="minorHAnsi"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CD0A2A" w:rsidRPr="008E717C" w:rsidRDefault="00CD0A2A" w:rsidP="00CD0A2A">
      <w:pPr>
        <w:jc w:val="both"/>
        <w:rPr>
          <w:rFonts w:ascii="Montserrat" w:eastAsiaTheme="minorHAnsi" w:hAnsi="Montserrat"/>
          <w:i/>
          <w:iCs/>
          <w:sz w:val="16"/>
          <w:szCs w:val="16"/>
          <w:lang w:val="it-CH"/>
        </w:rPr>
      </w:pPr>
    </w:p>
    <w:p w:rsidR="00532394" w:rsidRPr="008E717C" w:rsidRDefault="00532394" w:rsidP="00532394">
      <w:pPr>
        <w:jc w:val="both"/>
        <w:rPr>
          <w:rFonts w:ascii="Montserrat" w:eastAsiaTheme="minorHAnsi" w:hAnsi="Montserrat"/>
          <w:i/>
          <w:iCs/>
          <w:sz w:val="16"/>
          <w:szCs w:val="16"/>
          <w:lang w:val="it-CH"/>
        </w:rPr>
      </w:pPr>
      <w:r w:rsidRPr="008E717C">
        <w:rPr>
          <w:rFonts w:ascii="Montserrat" w:eastAsiaTheme="minorHAnsi" w:hAnsi="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532394" w:rsidRPr="008E717C" w:rsidSect="00532394">
      <w:headerReference w:type="default" r:id="rId9"/>
      <w:footerReference w:type="default" r:id="rId10"/>
      <w:headerReference w:type="first" r:id="rId11"/>
      <w:footerReference w:type="first" r:id="rId12"/>
      <w:pgSz w:w="12240" w:h="15840"/>
      <w:pgMar w:top="1417" w:right="1608" w:bottom="1417" w:left="1701" w:header="708" w:footer="1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02C" w:rsidRDefault="0060402C" w:rsidP="000C0571">
      <w:r>
        <w:separator/>
      </w:r>
    </w:p>
  </w:endnote>
  <w:endnote w:type="continuationSeparator" w:id="0">
    <w:p w:rsidR="0060402C" w:rsidRDefault="0060402C" w:rsidP="000C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Soberana Sans">
    <w:altName w:val="Times New Roman"/>
    <w:panose1 w:val="02000000000000000000"/>
    <w:charset w:val="00"/>
    <w:family w:val="modern"/>
    <w:notTrueType/>
    <w:pitch w:val="variable"/>
    <w:sig w:usb0="800000AF" w:usb1="4000204B" w:usb2="00000000" w:usb3="00000000" w:csb0="00000001" w:csb1="00000000"/>
  </w:font>
  <w:font w:name="Montserrat SemiBold">
    <w:altName w:val="Courier New"/>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rsidP="00A72231">
    <w:pPr>
      <w:pStyle w:val="Piedepgina"/>
      <w:ind w:right="-1085"/>
      <w:rPr>
        <w:rFonts w:ascii="Montserrat" w:hAnsi="Montserrat"/>
        <w:i/>
        <w:iCs/>
        <w:color w:val="595959"/>
        <w:sz w:val="14"/>
        <w:szCs w:val="20"/>
      </w:rPr>
    </w:pPr>
  </w:p>
  <w:p w:rsidR="00DF5045" w:rsidRPr="00DF084C" w:rsidRDefault="00DF5045" w:rsidP="00DF5045">
    <w:pPr>
      <w:tabs>
        <w:tab w:val="left" w:pos="1764"/>
      </w:tabs>
      <w:autoSpaceDE w:val="0"/>
      <w:autoSpaceDN w:val="0"/>
      <w:ind w:right="49"/>
      <w:jc w:val="both"/>
      <w:rPr>
        <w:rFonts w:ascii="Montserrat" w:hAnsi="Montserrat"/>
        <w:i/>
        <w:iCs/>
        <w:color w:val="595959"/>
        <w:sz w:val="14"/>
        <w:szCs w:val="14"/>
      </w:rPr>
    </w:pPr>
    <w:r w:rsidRPr="00DF084C">
      <w:rPr>
        <w:rFonts w:ascii="Montserrat" w:hAnsi="Montserrat"/>
        <w:i/>
        <w:iCs/>
        <w:color w:val="595959"/>
        <w:sz w:val="14"/>
        <w:szCs w:val="14"/>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p w:rsidR="00DF5045" w:rsidRDefault="00DF5045" w:rsidP="00DF5045">
    <w:pPr>
      <w:tabs>
        <w:tab w:val="left" w:pos="1764"/>
      </w:tabs>
      <w:autoSpaceDE w:val="0"/>
      <w:autoSpaceDN w:val="0"/>
      <w:ind w:right="1041"/>
      <w:jc w:val="both"/>
      <w:rPr>
        <w:rFonts w:ascii="Montserrat" w:hAnsi="Montserrat"/>
        <w:i/>
        <w:iCs/>
        <w:color w:val="595959"/>
        <w:sz w:val="16"/>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DF5045" w:rsidTr="003A2F47">
      <w:tc>
        <w:tcPr>
          <w:tcW w:w="10114" w:type="dxa"/>
        </w:tcPr>
        <w:p w:rsidR="00DF5045" w:rsidRPr="00522D6B" w:rsidRDefault="00DF5045" w:rsidP="00DF5045">
          <w:pPr>
            <w:pStyle w:val="Piedepgina"/>
            <w:jc w:val="both"/>
            <w:rPr>
              <w:rFonts w:ascii="Montserrat SemiBold" w:hAnsi="Montserrat SemiBold"/>
              <w:color w:val="BC9500"/>
              <w:sz w:val="14"/>
              <w:szCs w:val="14"/>
            </w:rPr>
          </w:pPr>
          <w:r w:rsidRPr="00DF084C">
            <w:rPr>
              <w:rFonts w:ascii="Montserrat SemiBold" w:hAnsi="Montserrat SemiBold"/>
              <w:noProof/>
              <w:color w:val="BC9500"/>
              <w:sz w:val="14"/>
              <w:szCs w:val="14"/>
              <w:lang w:eastAsia="es-MX"/>
            </w:rPr>
            <w:drawing>
              <wp:anchor distT="0" distB="0" distL="114300" distR="114300" simplePos="0" relativeHeight="251666432" behindDoc="0" locked="0" layoutInCell="1" allowOverlap="1" wp14:anchorId="0B82420A" wp14:editId="1F2C3B7F">
                <wp:simplePos x="0" y="0"/>
                <wp:positionH relativeFrom="column">
                  <wp:posOffset>4691410</wp:posOffset>
                </wp:positionH>
                <wp:positionV relativeFrom="paragraph">
                  <wp:posOffset>-219710</wp:posOffset>
                </wp:positionV>
                <wp:extent cx="1517650" cy="725170"/>
                <wp:effectExtent l="0" t="0" r="6350" b="1143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522D6B">
            <w:rPr>
              <w:rFonts w:ascii="Montserrat SemiBold" w:hAnsi="Montserrat SemiBold"/>
              <w:color w:val="BC9500"/>
              <w:sz w:val="14"/>
              <w:szCs w:val="14"/>
            </w:rPr>
            <w:t>Av. Américas No. 825 y 833, Col. Jesús García, C.P. 44656, Guadalajara, Jalisco.</w:t>
          </w:r>
        </w:p>
        <w:p w:rsidR="00DF5045" w:rsidRPr="00F75C13" w:rsidRDefault="00DF5045" w:rsidP="00DF5045">
          <w:pPr>
            <w:pStyle w:val="Piedepgina"/>
            <w:jc w:val="both"/>
            <w:rPr>
              <w:rFonts w:ascii="Montserrat SemiBold" w:hAnsi="Montserrat SemiBold"/>
              <w:color w:val="BC9500"/>
              <w:sz w:val="14"/>
              <w:szCs w:val="14"/>
            </w:rPr>
          </w:pPr>
          <w:r w:rsidRPr="00522D6B">
            <w:rPr>
              <w:rFonts w:ascii="Montserrat SemiBold" w:hAnsi="Montserrat SemiBold"/>
              <w:color w:val="BC9500"/>
              <w:sz w:val="14"/>
              <w:szCs w:val="14"/>
            </w:rPr>
            <w:t xml:space="preserve">sat.gob.mx   </w:t>
          </w:r>
          <w:proofErr w:type="spellStart"/>
          <w:r w:rsidRPr="00522D6B">
            <w:rPr>
              <w:rFonts w:ascii="Montserrat SemiBold" w:hAnsi="Montserrat SemiBold"/>
              <w:color w:val="BC9500"/>
              <w:sz w:val="14"/>
              <w:szCs w:val="14"/>
            </w:rPr>
            <w:t>MarcaSAT</w:t>
          </w:r>
          <w:proofErr w:type="spellEnd"/>
          <w:r w:rsidRPr="00522D6B">
            <w:rPr>
              <w:rFonts w:ascii="Montserrat SemiBold" w:hAnsi="Montserrat SemiBold"/>
              <w:color w:val="BC9500"/>
              <w:sz w:val="14"/>
              <w:szCs w:val="14"/>
            </w:rPr>
            <w:t xml:space="preserve"> 01 (55) 627 22 728</w:t>
          </w:r>
        </w:p>
        <w:p w:rsidR="00DF5045" w:rsidRDefault="00DF5045" w:rsidP="00DF5045">
          <w:pPr>
            <w:pStyle w:val="Piedepgina"/>
            <w:jc w:val="both"/>
            <w:rPr>
              <w:rFonts w:ascii="Montserrat SemiBold" w:hAnsi="Montserrat SemiBold"/>
              <w:color w:val="BC9500"/>
              <w:sz w:val="14"/>
              <w:szCs w:val="14"/>
            </w:rPr>
          </w:pPr>
        </w:p>
      </w:tc>
    </w:tr>
    <w:tr w:rsidR="00DF5045" w:rsidTr="003A2F47">
      <w:tc>
        <w:tcPr>
          <w:tcW w:w="10114" w:type="dxa"/>
        </w:tcPr>
        <w:p w:rsidR="00DF5045" w:rsidRDefault="00DF5045" w:rsidP="00DF504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5408" behindDoc="1" locked="0" layoutInCell="1" allowOverlap="1" wp14:anchorId="7EF34402" wp14:editId="55850EDD">
                <wp:simplePos x="0" y="0"/>
                <wp:positionH relativeFrom="column">
                  <wp:posOffset>0</wp:posOffset>
                </wp:positionH>
                <wp:positionV relativeFrom="margin">
                  <wp:posOffset>-95250</wp:posOffset>
                </wp:positionV>
                <wp:extent cx="6101933" cy="206946"/>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94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F50735" w:rsidRDefault="00F50735" w:rsidP="00A72231">
    <w:pPr>
      <w:tabs>
        <w:tab w:val="left" w:pos="1764"/>
      </w:tabs>
      <w:autoSpaceDE w:val="0"/>
      <w:autoSpaceDN w:val="0"/>
      <w:jc w:val="both"/>
    </w:pPr>
  </w:p>
  <w:p w:rsidR="00DF5045" w:rsidRPr="009E6408" w:rsidRDefault="00DF5045" w:rsidP="00A72231">
    <w:pPr>
      <w:tabs>
        <w:tab w:val="left" w:pos="1764"/>
      </w:tabs>
      <w:autoSpaceDE w:val="0"/>
      <w:autoSpaceDN w:val="0"/>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rsidP="00A72231">
    <w:pPr>
      <w:pStyle w:val="Piedepgina"/>
      <w:ind w:right="-1085"/>
      <w:rPr>
        <w:rFonts w:ascii="Montserrat" w:hAnsi="Montserrat"/>
        <w:i/>
        <w:iCs/>
        <w:color w:val="595959"/>
        <w:sz w:val="14"/>
        <w:szCs w:val="20"/>
      </w:rPr>
    </w:pPr>
  </w:p>
  <w:p w:rsidR="00DF5045" w:rsidRPr="00DF084C" w:rsidRDefault="00DF5045" w:rsidP="00DF5045">
    <w:pPr>
      <w:tabs>
        <w:tab w:val="left" w:pos="1764"/>
      </w:tabs>
      <w:autoSpaceDE w:val="0"/>
      <w:autoSpaceDN w:val="0"/>
      <w:ind w:right="49"/>
      <w:jc w:val="both"/>
      <w:rPr>
        <w:rFonts w:ascii="Montserrat" w:hAnsi="Montserrat"/>
        <w:i/>
        <w:iCs/>
        <w:color w:val="595959"/>
        <w:sz w:val="14"/>
        <w:szCs w:val="14"/>
      </w:rPr>
    </w:pPr>
    <w:r w:rsidRPr="00DF084C">
      <w:rPr>
        <w:rFonts w:ascii="Montserrat" w:hAnsi="Montserrat"/>
        <w:i/>
        <w:iCs/>
        <w:color w:val="595959"/>
        <w:sz w:val="14"/>
        <w:szCs w:val="14"/>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p w:rsidR="00DF5045" w:rsidRDefault="00DF5045" w:rsidP="00DF5045">
    <w:pPr>
      <w:tabs>
        <w:tab w:val="left" w:pos="1764"/>
      </w:tabs>
      <w:autoSpaceDE w:val="0"/>
      <w:autoSpaceDN w:val="0"/>
      <w:ind w:right="1041"/>
      <w:jc w:val="both"/>
      <w:rPr>
        <w:rFonts w:ascii="Montserrat" w:hAnsi="Montserrat"/>
        <w:i/>
        <w:iCs/>
        <w:color w:val="595959"/>
        <w:sz w:val="16"/>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DF5045" w:rsidTr="003A2F47">
      <w:tc>
        <w:tcPr>
          <w:tcW w:w="10114" w:type="dxa"/>
        </w:tcPr>
        <w:p w:rsidR="00DF5045" w:rsidRPr="00522D6B" w:rsidRDefault="00DF5045" w:rsidP="00DF5045">
          <w:pPr>
            <w:pStyle w:val="Piedepgina"/>
            <w:jc w:val="both"/>
            <w:rPr>
              <w:rFonts w:ascii="Montserrat SemiBold" w:hAnsi="Montserrat SemiBold"/>
              <w:color w:val="BC9500"/>
              <w:sz w:val="14"/>
              <w:szCs w:val="14"/>
            </w:rPr>
          </w:pPr>
          <w:r w:rsidRPr="00DF084C">
            <w:rPr>
              <w:rFonts w:ascii="Montserrat SemiBold" w:hAnsi="Montserrat SemiBold"/>
              <w:noProof/>
              <w:color w:val="BC9500"/>
              <w:sz w:val="14"/>
              <w:szCs w:val="14"/>
              <w:lang w:eastAsia="es-MX"/>
            </w:rPr>
            <w:drawing>
              <wp:anchor distT="0" distB="0" distL="114300" distR="114300" simplePos="0" relativeHeight="251663360" behindDoc="0" locked="0" layoutInCell="1" allowOverlap="1" wp14:anchorId="4604B907" wp14:editId="3E3B2187">
                <wp:simplePos x="0" y="0"/>
                <wp:positionH relativeFrom="column">
                  <wp:posOffset>4691410</wp:posOffset>
                </wp:positionH>
                <wp:positionV relativeFrom="paragraph">
                  <wp:posOffset>-219710</wp:posOffset>
                </wp:positionV>
                <wp:extent cx="1517650" cy="725170"/>
                <wp:effectExtent l="0" t="0" r="6350" b="1143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522D6B">
            <w:rPr>
              <w:rFonts w:ascii="Montserrat SemiBold" w:hAnsi="Montserrat SemiBold"/>
              <w:color w:val="BC9500"/>
              <w:sz w:val="14"/>
              <w:szCs w:val="14"/>
            </w:rPr>
            <w:t>Av. Américas No. 825 y 833, Col. Jesús García, C.P. 44656, Guadalajara, Jalisco.</w:t>
          </w:r>
        </w:p>
        <w:p w:rsidR="00DF5045" w:rsidRPr="00F75C13" w:rsidRDefault="00DF5045" w:rsidP="00DF5045">
          <w:pPr>
            <w:pStyle w:val="Piedepgina"/>
            <w:jc w:val="both"/>
            <w:rPr>
              <w:rFonts w:ascii="Montserrat SemiBold" w:hAnsi="Montserrat SemiBold"/>
              <w:color w:val="BC9500"/>
              <w:sz w:val="14"/>
              <w:szCs w:val="14"/>
            </w:rPr>
          </w:pPr>
          <w:r w:rsidRPr="00522D6B">
            <w:rPr>
              <w:rFonts w:ascii="Montserrat SemiBold" w:hAnsi="Montserrat SemiBold"/>
              <w:color w:val="BC9500"/>
              <w:sz w:val="14"/>
              <w:szCs w:val="14"/>
            </w:rPr>
            <w:t xml:space="preserve">sat.gob.mx   </w:t>
          </w:r>
          <w:proofErr w:type="spellStart"/>
          <w:r w:rsidRPr="00522D6B">
            <w:rPr>
              <w:rFonts w:ascii="Montserrat SemiBold" w:hAnsi="Montserrat SemiBold"/>
              <w:color w:val="BC9500"/>
              <w:sz w:val="14"/>
              <w:szCs w:val="14"/>
            </w:rPr>
            <w:t>MarcaSAT</w:t>
          </w:r>
          <w:proofErr w:type="spellEnd"/>
          <w:r w:rsidRPr="00522D6B">
            <w:rPr>
              <w:rFonts w:ascii="Montserrat SemiBold" w:hAnsi="Montserrat SemiBold"/>
              <w:color w:val="BC9500"/>
              <w:sz w:val="14"/>
              <w:szCs w:val="14"/>
            </w:rPr>
            <w:t xml:space="preserve"> 01 (55) 627 22 728</w:t>
          </w:r>
        </w:p>
        <w:p w:rsidR="00DF5045" w:rsidRDefault="00DF5045" w:rsidP="00DF5045">
          <w:pPr>
            <w:pStyle w:val="Piedepgina"/>
            <w:jc w:val="both"/>
            <w:rPr>
              <w:rFonts w:ascii="Montserrat SemiBold" w:hAnsi="Montserrat SemiBold"/>
              <w:color w:val="BC9500"/>
              <w:sz w:val="14"/>
              <w:szCs w:val="14"/>
            </w:rPr>
          </w:pPr>
        </w:p>
      </w:tc>
    </w:tr>
    <w:tr w:rsidR="00DF5045" w:rsidTr="003A2F47">
      <w:tc>
        <w:tcPr>
          <w:tcW w:w="10114" w:type="dxa"/>
        </w:tcPr>
        <w:p w:rsidR="00DF5045" w:rsidRDefault="00DF5045" w:rsidP="00DF504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2336" behindDoc="1" locked="0" layoutInCell="1" allowOverlap="1" wp14:anchorId="7D8205AA" wp14:editId="002051DC">
                <wp:simplePos x="0" y="0"/>
                <wp:positionH relativeFrom="column">
                  <wp:posOffset>0</wp:posOffset>
                </wp:positionH>
                <wp:positionV relativeFrom="margin">
                  <wp:posOffset>-95250</wp:posOffset>
                </wp:positionV>
                <wp:extent cx="6101933" cy="206946"/>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94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F50735" w:rsidRDefault="00F50735" w:rsidP="00A72231">
    <w:pPr>
      <w:tabs>
        <w:tab w:val="left" w:pos="1764"/>
      </w:tabs>
      <w:autoSpaceDE w:val="0"/>
      <w:autoSpaceDN w:val="0"/>
      <w:jc w:val="both"/>
      <w:rPr>
        <w:rFonts w:ascii="Montserrat" w:hAnsi="Montserrat"/>
        <w:i/>
        <w:iCs/>
        <w:color w:val="595959"/>
        <w:sz w:val="16"/>
        <w:szCs w:val="20"/>
        <w:lang w:val="es-ES"/>
      </w:rPr>
    </w:pPr>
  </w:p>
  <w:p w:rsidR="00DF5045" w:rsidRPr="00ED54F0" w:rsidRDefault="00DF5045" w:rsidP="00A72231">
    <w:pPr>
      <w:tabs>
        <w:tab w:val="left" w:pos="1764"/>
      </w:tabs>
      <w:autoSpaceDE w:val="0"/>
      <w:autoSpaceDN w:val="0"/>
      <w:jc w:val="both"/>
      <w:rPr>
        <w:rFonts w:ascii="Montserrat" w:hAnsi="Montserrat"/>
        <w:i/>
        <w:iCs/>
        <w:color w:val="595959"/>
        <w:sz w:val="16"/>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02C" w:rsidRDefault="0060402C" w:rsidP="000C0571">
      <w:r>
        <w:separator/>
      </w:r>
    </w:p>
  </w:footnote>
  <w:footnote w:type="continuationSeparator" w:id="0">
    <w:p w:rsidR="0060402C" w:rsidRDefault="0060402C" w:rsidP="000C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4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3254"/>
    </w:tblGrid>
    <w:tr w:rsidR="00F50735" w:rsidTr="00A61F64">
      <w:trPr>
        <w:trHeight w:val="687"/>
      </w:trPr>
      <w:tc>
        <w:tcPr>
          <w:tcW w:w="6238" w:type="dxa"/>
        </w:tcPr>
        <w:p w:rsidR="00F50735" w:rsidRDefault="00A61F64" w:rsidP="00A72231">
          <w:pPr>
            <w:pStyle w:val="Encabezado"/>
          </w:pPr>
          <w:r>
            <w:rPr>
              <w:noProof/>
              <w:lang w:eastAsia="es-MX"/>
            </w:rPr>
            <w:drawing>
              <wp:inline distT="0" distB="0" distL="0" distR="0" wp14:anchorId="37EE55FA" wp14:editId="4D651663">
                <wp:extent cx="3810000" cy="5130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3814983" cy="513751"/>
                        </a:xfrm>
                        <a:prstGeom prst="rect">
                          <a:avLst/>
                        </a:prstGeom>
                      </pic:spPr>
                    </pic:pic>
                  </a:graphicData>
                </a:graphic>
              </wp:inline>
            </w:drawing>
          </w:r>
        </w:p>
      </w:tc>
      <w:tc>
        <w:tcPr>
          <w:tcW w:w="3254" w:type="dxa"/>
        </w:tcPr>
        <w:p w:rsidR="00F50735" w:rsidRDefault="00F50735" w:rsidP="00A72231">
          <w:pPr>
            <w:pStyle w:val="Encabezado"/>
            <w:ind w:left="-195"/>
            <w:jc w:val="right"/>
            <w:rPr>
              <w:rFonts w:ascii="Montserrat ExtraBold" w:hAnsi="Montserrat ExtraBold"/>
              <w:sz w:val="18"/>
              <w:szCs w:val="18"/>
            </w:rPr>
          </w:pPr>
        </w:p>
        <w:p w:rsidR="00F50735" w:rsidRDefault="00F50735" w:rsidP="00A72231">
          <w:pPr>
            <w:pStyle w:val="Encabezado"/>
            <w:ind w:left="-195"/>
            <w:jc w:val="right"/>
            <w:rPr>
              <w:rFonts w:ascii="Montserrat ExtraBold" w:hAnsi="Montserrat ExtraBold"/>
              <w:sz w:val="18"/>
              <w:szCs w:val="18"/>
            </w:rPr>
          </w:pPr>
          <w:r>
            <w:rPr>
              <w:rFonts w:ascii="Montserrat ExtraBold" w:hAnsi="Montserrat ExtraBold"/>
              <w:sz w:val="18"/>
              <w:szCs w:val="18"/>
            </w:rPr>
            <w:t>Administración General Jurídica</w:t>
          </w:r>
        </w:p>
        <w:p w:rsidR="00F50735" w:rsidRDefault="00F50735" w:rsidP="00A72231">
          <w:pPr>
            <w:pStyle w:val="Encabezado"/>
            <w:jc w:val="right"/>
          </w:pPr>
          <w:r w:rsidRPr="002127D9">
            <w:rPr>
              <w:rFonts w:ascii="Montserrat" w:hAnsi="Montserrat"/>
              <w:sz w:val="14"/>
              <w:szCs w:val="14"/>
            </w:rPr>
            <w:t xml:space="preserve">Administración </w:t>
          </w:r>
          <w:r>
            <w:rPr>
              <w:rFonts w:ascii="Montserrat" w:hAnsi="Montserrat"/>
              <w:sz w:val="14"/>
              <w:szCs w:val="14"/>
            </w:rPr>
            <w:t>Desconcentrada Jurídica de Jalisco “1”, con sede en Jalisco.</w:t>
          </w:r>
        </w:p>
      </w:tc>
    </w:tr>
  </w:tbl>
  <w:p w:rsidR="00F50735" w:rsidRDefault="00F50735" w:rsidP="00A72231">
    <w:pPr>
      <w:pStyle w:val="Textoindependiente"/>
      <w:jc w:val="both"/>
      <w:rPr>
        <w:rFonts w:ascii="Montserrat" w:hAnsi="Montserrat" w:cs="Arial"/>
        <w:b/>
        <w:sz w:val="22"/>
        <w:szCs w:val="22"/>
      </w:rPr>
    </w:pPr>
  </w:p>
  <w:p w:rsidR="00532394" w:rsidRPr="00DA04CE" w:rsidRDefault="00532394" w:rsidP="00532394">
    <w:pPr>
      <w:tabs>
        <w:tab w:val="left" w:pos="3876"/>
      </w:tabs>
      <w:rPr>
        <w:rFonts w:ascii="Montserrat" w:hAnsi="Montserrat"/>
        <w:b/>
        <w:sz w:val="18"/>
        <w:szCs w:val="18"/>
      </w:rPr>
    </w:pPr>
    <w:r w:rsidRPr="00DA04CE">
      <w:rPr>
        <w:rFonts w:ascii="Montserrat" w:hAnsi="Montserrat"/>
        <w:b/>
        <w:sz w:val="18"/>
        <w:szCs w:val="18"/>
      </w:rPr>
      <w:t>Oficio 600-30-2022</w:t>
    </w:r>
    <w:r w:rsidR="00AF75F8" w:rsidRPr="00DA04CE">
      <w:rPr>
        <w:rFonts w:ascii="Montserrat" w:hAnsi="Montserrat"/>
        <w:b/>
        <w:sz w:val="18"/>
        <w:szCs w:val="18"/>
      </w:rPr>
      <w:t>-</w:t>
    </w:r>
    <w:r w:rsidR="000D5515">
      <w:rPr>
        <w:rFonts w:ascii="Montserrat" w:hAnsi="Montserrat"/>
        <w:b/>
        <w:sz w:val="18"/>
        <w:szCs w:val="18"/>
      </w:rPr>
      <w:t>13442</w:t>
    </w:r>
    <w:r w:rsidRPr="00DA04CE">
      <w:rPr>
        <w:rFonts w:ascii="Montserrat" w:hAnsi="Montserrat"/>
        <w:b/>
        <w:sz w:val="18"/>
        <w:szCs w:val="18"/>
      </w:rPr>
      <w:t xml:space="preserve">   </w:t>
    </w:r>
    <w:r w:rsidRPr="00DA04CE">
      <w:rPr>
        <w:rFonts w:ascii="Montserrat" w:hAnsi="Montserrat"/>
        <w:b/>
        <w:sz w:val="18"/>
        <w:szCs w:val="18"/>
      </w:rPr>
      <w:tab/>
    </w:r>
  </w:p>
  <w:p w:rsidR="00F50735" w:rsidRDefault="00DA04CE" w:rsidP="00532394">
    <w:pPr>
      <w:pStyle w:val="Textoindependiente"/>
      <w:spacing w:after="0"/>
      <w:jc w:val="both"/>
      <w:rPr>
        <w:rFonts w:ascii="Montserrat" w:hAnsi="Montserrat" w:cs="Arial"/>
        <w:b/>
        <w:sz w:val="18"/>
        <w:szCs w:val="18"/>
      </w:rPr>
    </w:pPr>
    <w:proofErr w:type="spellStart"/>
    <w:r w:rsidRPr="00DA04CE">
      <w:rPr>
        <w:rFonts w:ascii="Montserrat" w:hAnsi="Montserrat" w:cs="Arial"/>
        <w:b/>
        <w:sz w:val="18"/>
        <w:szCs w:val="18"/>
      </w:rPr>
      <w:t>Exp</w:t>
    </w:r>
    <w:proofErr w:type="spellEnd"/>
    <w:r w:rsidRPr="00DA04CE">
      <w:rPr>
        <w:rFonts w:ascii="Montserrat" w:hAnsi="Montserrat" w:cs="Arial"/>
        <w:b/>
        <w:sz w:val="18"/>
        <w:szCs w:val="18"/>
      </w:rPr>
      <w:t>. – 12C-7-2022-01-JALISCO 1-PORTAL DE TRANSPARENCIA</w:t>
    </w:r>
  </w:p>
  <w:p w:rsidR="0070367B" w:rsidRPr="00DA04CE" w:rsidRDefault="0070367B" w:rsidP="00532394">
    <w:pPr>
      <w:pStyle w:val="Textoindependiente"/>
      <w:spacing w:after="0"/>
      <w:jc w:val="both"/>
      <w:rPr>
        <w:rFonts w:ascii="Montserrat" w:hAnsi="Montserrat" w:cs="Arial"/>
        <w:b/>
        <w:sz w:val="18"/>
        <w:szCs w:val="18"/>
      </w:rPr>
    </w:pPr>
  </w:p>
  <w:p w:rsidR="00F50735" w:rsidRPr="0070367B" w:rsidRDefault="00F50735" w:rsidP="00A72231">
    <w:pPr>
      <w:pStyle w:val="Textoindependiente"/>
      <w:jc w:val="both"/>
      <w:rPr>
        <w:rFonts w:ascii="Soberana Sans" w:hAnsi="Soberana Sans" w:cs="Arial"/>
        <w:sz w:val="18"/>
        <w:szCs w:val="18"/>
      </w:rPr>
    </w:pPr>
    <w:r w:rsidRPr="002F6278">
      <w:rPr>
        <w:rStyle w:val="Nmerodepgina"/>
        <w:rFonts w:ascii="Montserrat" w:hAnsi="Montserrat" w:cs="Arial"/>
        <w:sz w:val="20"/>
      </w:rPr>
      <w:t xml:space="preserve">                                                                               </w:t>
    </w:r>
    <w:r w:rsidRPr="0070367B">
      <w:rPr>
        <w:rStyle w:val="Nmerodepgina"/>
        <w:rFonts w:ascii="Montserrat" w:hAnsi="Montserrat" w:cs="Arial"/>
        <w:sz w:val="18"/>
        <w:szCs w:val="18"/>
      </w:rPr>
      <w:t xml:space="preserve">Foja  </w:t>
    </w:r>
    <w:r w:rsidRPr="0070367B">
      <w:rPr>
        <w:rStyle w:val="Nmerodepgina"/>
        <w:rFonts w:ascii="Montserrat" w:hAnsi="Montserrat" w:cs="Arial"/>
        <w:sz w:val="18"/>
        <w:szCs w:val="18"/>
      </w:rPr>
      <w:fldChar w:fldCharType="begin"/>
    </w:r>
    <w:r w:rsidRPr="0070367B">
      <w:rPr>
        <w:rStyle w:val="Nmerodepgina"/>
        <w:rFonts w:ascii="Montserrat" w:hAnsi="Montserrat" w:cs="Arial"/>
        <w:sz w:val="18"/>
        <w:szCs w:val="18"/>
      </w:rPr>
      <w:instrText xml:space="preserve"> PAGE </w:instrText>
    </w:r>
    <w:r w:rsidRPr="0070367B">
      <w:rPr>
        <w:rStyle w:val="Nmerodepgina"/>
        <w:rFonts w:ascii="Montserrat" w:hAnsi="Montserrat" w:cs="Arial"/>
        <w:sz w:val="18"/>
        <w:szCs w:val="18"/>
      </w:rPr>
      <w:fldChar w:fldCharType="separate"/>
    </w:r>
    <w:r w:rsidR="00460281">
      <w:rPr>
        <w:rStyle w:val="Nmerodepgina"/>
        <w:rFonts w:ascii="Montserrat" w:hAnsi="Montserrat" w:cs="Arial"/>
        <w:noProof/>
        <w:sz w:val="18"/>
        <w:szCs w:val="18"/>
      </w:rPr>
      <w:t>3</w:t>
    </w:r>
    <w:r w:rsidRPr="0070367B">
      <w:rPr>
        <w:rStyle w:val="Nmerodepgina"/>
        <w:rFonts w:ascii="Montserrat" w:hAnsi="Montserrat"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pPr>
      <w:pStyle w:val="Encabezado"/>
    </w:pPr>
  </w:p>
  <w:tbl>
    <w:tblPr>
      <w:tblStyle w:val="Tablaconcuadrcula"/>
      <w:tblW w:w="97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3685"/>
    </w:tblGrid>
    <w:tr w:rsidR="00F50735" w:rsidTr="00A61F64">
      <w:trPr>
        <w:trHeight w:val="687"/>
      </w:trPr>
      <w:tc>
        <w:tcPr>
          <w:tcW w:w="6096" w:type="dxa"/>
        </w:tcPr>
        <w:p w:rsidR="00F50735" w:rsidRDefault="00A61F64" w:rsidP="00A72231">
          <w:pPr>
            <w:pStyle w:val="Encabezado"/>
          </w:pPr>
          <w:r>
            <w:rPr>
              <w:noProof/>
              <w:lang w:eastAsia="es-MX"/>
            </w:rPr>
            <w:drawing>
              <wp:inline distT="0" distB="0" distL="0" distR="0" wp14:anchorId="37EE55FA" wp14:editId="4D651663">
                <wp:extent cx="3829050"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3834058" cy="513751"/>
                        </a:xfrm>
                        <a:prstGeom prst="rect">
                          <a:avLst/>
                        </a:prstGeom>
                      </pic:spPr>
                    </pic:pic>
                  </a:graphicData>
                </a:graphic>
              </wp:inline>
            </w:drawing>
          </w:r>
        </w:p>
      </w:tc>
      <w:tc>
        <w:tcPr>
          <w:tcW w:w="3685" w:type="dxa"/>
        </w:tcPr>
        <w:p w:rsidR="00F50735" w:rsidRDefault="00F50735" w:rsidP="00A72231">
          <w:pPr>
            <w:pStyle w:val="Encabezado"/>
            <w:ind w:left="-195"/>
            <w:jc w:val="right"/>
            <w:rPr>
              <w:rFonts w:ascii="Montserrat ExtraBold" w:hAnsi="Montserrat ExtraBold"/>
              <w:sz w:val="18"/>
              <w:szCs w:val="18"/>
            </w:rPr>
          </w:pPr>
        </w:p>
        <w:p w:rsidR="00F50735" w:rsidRDefault="00F50735" w:rsidP="00A72231">
          <w:pPr>
            <w:pStyle w:val="Encabezado"/>
            <w:ind w:left="-195"/>
            <w:jc w:val="right"/>
            <w:rPr>
              <w:rFonts w:ascii="Montserrat ExtraBold" w:hAnsi="Montserrat ExtraBold"/>
              <w:sz w:val="18"/>
              <w:szCs w:val="18"/>
            </w:rPr>
          </w:pPr>
          <w:r>
            <w:rPr>
              <w:rFonts w:ascii="Montserrat ExtraBold" w:hAnsi="Montserrat ExtraBold"/>
              <w:sz w:val="18"/>
              <w:szCs w:val="18"/>
            </w:rPr>
            <w:t xml:space="preserve"> Administración General Jurídica</w:t>
          </w:r>
        </w:p>
        <w:p w:rsidR="00F50735" w:rsidRDefault="00F50735" w:rsidP="00A72231">
          <w:pPr>
            <w:pStyle w:val="Encabezado"/>
            <w:jc w:val="right"/>
          </w:pPr>
          <w:r w:rsidRPr="002127D9">
            <w:rPr>
              <w:rFonts w:ascii="Montserrat" w:hAnsi="Montserrat"/>
              <w:sz w:val="14"/>
              <w:szCs w:val="14"/>
            </w:rPr>
            <w:t xml:space="preserve">Administración </w:t>
          </w:r>
          <w:r>
            <w:rPr>
              <w:rFonts w:ascii="Montserrat" w:hAnsi="Montserrat"/>
              <w:sz w:val="14"/>
              <w:szCs w:val="14"/>
            </w:rPr>
            <w:t>Desconcentrada Jurídica de Jalisco “1”, con sede en Jalisco.</w:t>
          </w:r>
        </w:p>
      </w:tc>
    </w:tr>
  </w:tbl>
  <w:p w:rsidR="00F50735" w:rsidRDefault="00F507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6A1DE7"/>
    <w:multiLevelType w:val="hybridMultilevel"/>
    <w:tmpl w:val="9A647964"/>
    <w:lvl w:ilvl="0" w:tplc="05445566">
      <w:start w:val="1"/>
      <w:numFmt w:val="upperRoman"/>
      <w:lvlText w:val="%1."/>
      <w:lvlJc w:val="left"/>
      <w:pPr>
        <w:ind w:left="1407" w:hanging="84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76D80086"/>
    <w:multiLevelType w:val="hybridMultilevel"/>
    <w:tmpl w:val="01384344"/>
    <w:lvl w:ilvl="0" w:tplc="649EA114">
      <w:start w:val="1"/>
      <w:numFmt w:val="upperRoman"/>
      <w:lvlText w:val="%1."/>
      <w:lvlJc w:val="left"/>
      <w:pPr>
        <w:ind w:left="1407" w:hanging="84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proofState w:spelling="clean" w:grammar="clean"/>
  <w:documentProtection w:edit="readOnly" w:enforcement="1" w:cryptProviderType="rsaAES" w:cryptAlgorithmClass="hash" w:cryptAlgorithmType="typeAny" w:cryptAlgorithmSid="14" w:cryptSpinCount="100000" w:hash="r2/hDzeOO9ygVxMZnnRn/S8V6XiDO+QOuuem+xj9KlRjyauhCXujs+CkXbv2J86Z8DilOq6gyYyR1XprXW1aAg==" w:salt="GUZUm6wCmd+co0N5xaurA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Jalisco &quot;1&quot;"/>
    <w:docVar w:name="etiquetaFirmaDigital" w:val="Firma Electrónica:_x000a_kuK9uDebO7JXWn2FzRm81sSRY9vRYgEXXpYIJdrmfRlBJJTJpGyFFMGt712YZaNgIez0HRT+6vCt8gEn108jX9O1WFlFMGFqcx+Qz/0kLLCNit49nS0Ms/dbczuLMVhMAIR8+QajTohKUWi/1BRu0wucoVAO5lUMw2jy62D8uhBlWMAYyUmZ1t5kqXkXBpd5gKlXsgfAR/yAPUrn/+riJ8Q6kdnWhAAQlnbSoZ2k4utHaiQANh6CUif+1HpnWaP5Xp/Lras2djuZ2A3L5UJRz9r2P5QnJjFePdvBQ96YZcyvdvVb9fw/j3mcYsKnx4XCwkP6Kq+a5QGURa6p9Sk3Ag=="/>
    <w:docVar w:name="etiquetaFolioUnico" w:val="4699976"/>
    <w:docVar w:name="etiquetaNombreFuncionario" w:val="Norma Sanjuanita Vega Martínez"/>
    <w:docVar w:name="etiquetaSelloDigital" w:val="Cadena original: _x000a_||SAT970701NN3|Comité de Transparencia del Servicio de Administración Tributaria|600-30-2022-13442|15 de diciembre de 2022|1/24/2023 10:33:26 AM|00001088888800000031||_x000a__x000a_Sello digital: _x000a_iFQloBk7ie1oOYvJhkS4LScpkUnj3VLMJvHriHj87tQ++x+Me52A8xp+H1qgs+r5tSBXs4tbBnZZTIt6iaXPeXpG9x8Nj22cF+4AqouaZFXcujy2s67gK/0EWkurFgUlRgbXpp61PSQ27b1BXvVaHXvImPsCaqW7fIImMFeN62Y="/>
    <w:docVar w:name="fechaO" w:val="15 de diciembre de 2022"/>
    <w:docVar w:name="formatoFecha" w:val="dd 'de' MMMM 'de' yyyy"/>
    <w:docVar w:name="horarioVerano" w:val="e3d3b94eb436398a3aadbe4d7b705d5d|4bd66240ecd6e92c620980c745c24a48"/>
    <w:docVar w:name="leyenda" w:val=". "/>
    <w:docVar w:name="nombre" w:val="Comité de Transparencia del Servicio de Administración Tributaria"/>
    <w:docVar w:name="nombreArchivoCreado" w:val="E:\blas\COMUNICADOS SAT REVOCACION\RRL2021012246.- SE COMUNICA RECURSO ADR Jalisco 1- SIFEN.docx"/>
    <w:docVar w:name="oficio" w:val="600-30-2022-13442"/>
    <w:docVar w:name="QR" w:val="QR"/>
    <w:docVar w:name="rfc" w:val="SAT970701NN3"/>
  </w:docVars>
  <w:rsids>
    <w:rsidRoot w:val="000C0571"/>
    <w:rsid w:val="00003759"/>
    <w:rsid w:val="00003A07"/>
    <w:rsid w:val="000128B4"/>
    <w:rsid w:val="00064AFD"/>
    <w:rsid w:val="00070D56"/>
    <w:rsid w:val="000B7C7A"/>
    <w:rsid w:val="000C0571"/>
    <w:rsid w:val="000C0ECF"/>
    <w:rsid w:val="000D5515"/>
    <w:rsid w:val="0010061C"/>
    <w:rsid w:val="001249CC"/>
    <w:rsid w:val="00157B7E"/>
    <w:rsid w:val="00184B37"/>
    <w:rsid w:val="001E5953"/>
    <w:rsid w:val="002513B1"/>
    <w:rsid w:val="002647D0"/>
    <w:rsid w:val="0028604B"/>
    <w:rsid w:val="002B5E47"/>
    <w:rsid w:val="002C4F85"/>
    <w:rsid w:val="002D490E"/>
    <w:rsid w:val="003058EE"/>
    <w:rsid w:val="00350A52"/>
    <w:rsid w:val="00370056"/>
    <w:rsid w:val="00372F54"/>
    <w:rsid w:val="003B1A8B"/>
    <w:rsid w:val="003C1292"/>
    <w:rsid w:val="003C6DBA"/>
    <w:rsid w:val="003D19D5"/>
    <w:rsid w:val="003D5123"/>
    <w:rsid w:val="00460281"/>
    <w:rsid w:val="004B421D"/>
    <w:rsid w:val="004D0724"/>
    <w:rsid w:val="0051024B"/>
    <w:rsid w:val="00532394"/>
    <w:rsid w:val="00532F62"/>
    <w:rsid w:val="00560F5B"/>
    <w:rsid w:val="005651A3"/>
    <w:rsid w:val="0056799C"/>
    <w:rsid w:val="00567E27"/>
    <w:rsid w:val="005851BE"/>
    <w:rsid w:val="00596936"/>
    <w:rsid w:val="005A2CB5"/>
    <w:rsid w:val="005A4073"/>
    <w:rsid w:val="005D2754"/>
    <w:rsid w:val="005D76AD"/>
    <w:rsid w:val="005D7D70"/>
    <w:rsid w:val="0060402C"/>
    <w:rsid w:val="006706AB"/>
    <w:rsid w:val="006758C5"/>
    <w:rsid w:val="00676BD8"/>
    <w:rsid w:val="00687F67"/>
    <w:rsid w:val="006C1A47"/>
    <w:rsid w:val="006C5D36"/>
    <w:rsid w:val="006E1C67"/>
    <w:rsid w:val="0070367B"/>
    <w:rsid w:val="00715AEA"/>
    <w:rsid w:val="00715E6D"/>
    <w:rsid w:val="00737A24"/>
    <w:rsid w:val="007417A5"/>
    <w:rsid w:val="0079461F"/>
    <w:rsid w:val="007B52CD"/>
    <w:rsid w:val="007E1BAB"/>
    <w:rsid w:val="00830229"/>
    <w:rsid w:val="00830903"/>
    <w:rsid w:val="008408DD"/>
    <w:rsid w:val="008437D0"/>
    <w:rsid w:val="008524BE"/>
    <w:rsid w:val="008778D3"/>
    <w:rsid w:val="00895BC5"/>
    <w:rsid w:val="008A632C"/>
    <w:rsid w:val="008B2520"/>
    <w:rsid w:val="008B4575"/>
    <w:rsid w:val="008D5E72"/>
    <w:rsid w:val="008E717C"/>
    <w:rsid w:val="00910620"/>
    <w:rsid w:val="00915A07"/>
    <w:rsid w:val="0093000F"/>
    <w:rsid w:val="0095198C"/>
    <w:rsid w:val="00961029"/>
    <w:rsid w:val="00961CD6"/>
    <w:rsid w:val="009715AD"/>
    <w:rsid w:val="00980CE1"/>
    <w:rsid w:val="009836B7"/>
    <w:rsid w:val="009878DE"/>
    <w:rsid w:val="00993EE0"/>
    <w:rsid w:val="009D6A07"/>
    <w:rsid w:val="009F75D9"/>
    <w:rsid w:val="00A215CC"/>
    <w:rsid w:val="00A454D3"/>
    <w:rsid w:val="00A601D8"/>
    <w:rsid w:val="00A61F64"/>
    <w:rsid w:val="00A67A01"/>
    <w:rsid w:val="00A72231"/>
    <w:rsid w:val="00A87C39"/>
    <w:rsid w:val="00AE0F47"/>
    <w:rsid w:val="00AF75F8"/>
    <w:rsid w:val="00B0029B"/>
    <w:rsid w:val="00B2077E"/>
    <w:rsid w:val="00B216CC"/>
    <w:rsid w:val="00B25DF6"/>
    <w:rsid w:val="00B34C06"/>
    <w:rsid w:val="00B73524"/>
    <w:rsid w:val="00B76424"/>
    <w:rsid w:val="00B83488"/>
    <w:rsid w:val="00BC3D0D"/>
    <w:rsid w:val="00BE3BE9"/>
    <w:rsid w:val="00BE6FD4"/>
    <w:rsid w:val="00C16457"/>
    <w:rsid w:val="00C32E99"/>
    <w:rsid w:val="00CA1B14"/>
    <w:rsid w:val="00CA51D3"/>
    <w:rsid w:val="00CD0A2A"/>
    <w:rsid w:val="00CD4EB2"/>
    <w:rsid w:val="00D36736"/>
    <w:rsid w:val="00D56CA7"/>
    <w:rsid w:val="00D674F9"/>
    <w:rsid w:val="00D94119"/>
    <w:rsid w:val="00D96521"/>
    <w:rsid w:val="00DA04CE"/>
    <w:rsid w:val="00DF3820"/>
    <w:rsid w:val="00DF5045"/>
    <w:rsid w:val="00E321D3"/>
    <w:rsid w:val="00E36E11"/>
    <w:rsid w:val="00E8209D"/>
    <w:rsid w:val="00E91B7D"/>
    <w:rsid w:val="00EC1E4C"/>
    <w:rsid w:val="00EE609B"/>
    <w:rsid w:val="00F12019"/>
    <w:rsid w:val="00F2212B"/>
    <w:rsid w:val="00F2760A"/>
    <w:rsid w:val="00F351C9"/>
    <w:rsid w:val="00F42943"/>
    <w:rsid w:val="00F50735"/>
    <w:rsid w:val="00FB3964"/>
    <w:rsid w:val="00FC12A2"/>
    <w:rsid w:val="00FC31FF"/>
    <w:rsid w:val="00FF0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D07E88-D688-477B-A13E-179B4CF9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571"/>
    <w:pPr>
      <w:spacing w:after="0" w:line="240" w:lineRule="auto"/>
    </w:pPr>
    <w:rPr>
      <w:rFonts w:ascii="Cambria" w:eastAsia="MS Mincho" w:hAnsi="Cambria" w:cs="Times New Roman"/>
      <w:sz w:val="24"/>
      <w:szCs w:val="24"/>
      <w:lang w:val="es-MX" w:eastAsia="es-ES"/>
    </w:rPr>
  </w:style>
  <w:style w:type="paragraph" w:styleId="Ttulo1">
    <w:name w:val="heading 1"/>
    <w:basedOn w:val="Normal"/>
    <w:next w:val="Normal"/>
    <w:link w:val="Ttulo1Car"/>
    <w:uiPriority w:val="9"/>
    <w:qFormat/>
    <w:rsid w:val="00CD0A2A"/>
    <w:pPr>
      <w:keepNext/>
      <w:spacing w:before="240" w:after="60"/>
      <w:outlineLvl w:val="0"/>
    </w:pPr>
    <w:rPr>
      <w:rFonts w:eastAsia="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39"/>
    <w:rsid w:val="000C0571"/>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0C0571"/>
    <w:pPr>
      <w:spacing w:after="120" w:line="480" w:lineRule="auto"/>
    </w:pPr>
    <w:rPr>
      <w:rFonts w:ascii="Times" w:eastAsia="Times" w:hAnsi="Times"/>
      <w:sz w:val="20"/>
      <w:szCs w:val="20"/>
      <w:lang w:val="es-ES_tradnl"/>
    </w:rPr>
  </w:style>
  <w:style w:type="character" w:customStyle="1" w:styleId="Textoindependiente2Car">
    <w:name w:val="Texto independiente 2 Car"/>
    <w:basedOn w:val="Fuentedeprrafopredeter"/>
    <w:link w:val="Textoindependiente2"/>
    <w:rsid w:val="000C0571"/>
    <w:rPr>
      <w:rFonts w:ascii="Times" w:eastAsia="Times" w:hAnsi="Times" w:cs="Times New Roman"/>
      <w:sz w:val="20"/>
      <w:szCs w:val="20"/>
      <w:lang w:val="es-ES_tradnl" w:eastAsia="es-ES"/>
    </w:rPr>
  </w:style>
  <w:style w:type="paragraph" w:styleId="Encabezado">
    <w:name w:val="header"/>
    <w:aliases w:val="encabezado"/>
    <w:basedOn w:val="Normal"/>
    <w:link w:val="EncabezadoCar"/>
    <w:uiPriority w:val="99"/>
    <w:unhideWhenUsed/>
    <w:rsid w:val="000C0571"/>
    <w:pPr>
      <w:tabs>
        <w:tab w:val="center" w:pos="4419"/>
        <w:tab w:val="right" w:pos="8838"/>
      </w:tabs>
    </w:pPr>
  </w:style>
  <w:style w:type="character" w:customStyle="1" w:styleId="EncabezadoCar">
    <w:name w:val="Encabezado Car"/>
    <w:aliases w:val="encabezado Car"/>
    <w:basedOn w:val="Fuentedeprrafopredeter"/>
    <w:link w:val="Encabezado"/>
    <w:uiPriority w:val="99"/>
    <w:rsid w:val="000C0571"/>
    <w:rPr>
      <w:rFonts w:ascii="Cambria" w:eastAsia="MS Mincho" w:hAnsi="Cambria" w:cs="Times New Roman"/>
      <w:sz w:val="24"/>
      <w:szCs w:val="24"/>
      <w:lang w:val="es-MX" w:eastAsia="es-ES"/>
    </w:rPr>
  </w:style>
  <w:style w:type="paragraph" w:styleId="Textoindependiente">
    <w:name w:val="Body Text"/>
    <w:basedOn w:val="Normal"/>
    <w:link w:val="TextoindependienteCar"/>
    <w:uiPriority w:val="99"/>
    <w:unhideWhenUsed/>
    <w:rsid w:val="000C0571"/>
    <w:pPr>
      <w:spacing w:after="120"/>
    </w:pPr>
  </w:style>
  <w:style w:type="character" w:customStyle="1" w:styleId="TextoindependienteCar">
    <w:name w:val="Texto independiente Car"/>
    <w:basedOn w:val="Fuentedeprrafopredeter"/>
    <w:link w:val="Textoindependiente"/>
    <w:uiPriority w:val="99"/>
    <w:rsid w:val="000C0571"/>
    <w:rPr>
      <w:rFonts w:ascii="Cambria" w:eastAsia="MS Mincho" w:hAnsi="Cambria" w:cs="Times New Roman"/>
      <w:sz w:val="24"/>
      <w:szCs w:val="24"/>
      <w:lang w:val="es-MX" w:eastAsia="es-ES"/>
    </w:rPr>
  </w:style>
  <w:style w:type="character" w:styleId="Nmerodepgina">
    <w:name w:val="page number"/>
    <w:basedOn w:val="Fuentedeprrafopredeter"/>
    <w:rsid w:val="000C0571"/>
  </w:style>
  <w:style w:type="table" w:styleId="Tablaconcuadrcula">
    <w:name w:val="Table Grid"/>
    <w:basedOn w:val="Tablanormal"/>
    <w:uiPriority w:val="39"/>
    <w:rsid w:val="000C0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0C0571"/>
    <w:pPr>
      <w:tabs>
        <w:tab w:val="center" w:pos="4419"/>
        <w:tab w:val="right" w:pos="8838"/>
      </w:tabs>
    </w:pPr>
  </w:style>
  <w:style w:type="character" w:customStyle="1" w:styleId="PiedepginaCar">
    <w:name w:val="Pie de página Car"/>
    <w:basedOn w:val="Fuentedeprrafopredeter"/>
    <w:link w:val="Piedepgina"/>
    <w:uiPriority w:val="99"/>
    <w:rsid w:val="000C0571"/>
    <w:rPr>
      <w:rFonts w:ascii="Cambria" w:eastAsia="MS Mincho" w:hAnsi="Cambria" w:cs="Times New Roman"/>
      <w:sz w:val="24"/>
      <w:szCs w:val="24"/>
      <w:lang w:val="es-MX" w:eastAsia="es-ES"/>
    </w:rPr>
  </w:style>
  <w:style w:type="paragraph" w:customStyle="1" w:styleId="wordsection1">
    <w:name w:val="wordsection1"/>
    <w:basedOn w:val="Normal"/>
    <w:uiPriority w:val="99"/>
    <w:rsid w:val="000C0571"/>
    <w:rPr>
      <w:rFonts w:ascii="Times New Roman" w:eastAsiaTheme="minorHAnsi" w:hAnsi="Times New Roman"/>
      <w:lang w:val="en-US" w:eastAsia="en-US"/>
    </w:rPr>
  </w:style>
  <w:style w:type="character" w:styleId="Hipervnculo">
    <w:name w:val="Hyperlink"/>
    <w:basedOn w:val="Fuentedeprrafopredeter"/>
    <w:uiPriority w:val="99"/>
    <w:unhideWhenUsed/>
    <w:rsid w:val="000C0571"/>
    <w:rPr>
      <w:color w:val="0563C1" w:themeColor="hyperlink"/>
      <w:u w:val="single"/>
    </w:rPr>
  </w:style>
  <w:style w:type="paragraph" w:styleId="Sinespaciado">
    <w:name w:val="No Spacing"/>
    <w:aliases w:val="Capítulo"/>
    <w:link w:val="SinespaciadoCar"/>
    <w:uiPriority w:val="1"/>
    <w:qFormat/>
    <w:rsid w:val="00A87C39"/>
    <w:pPr>
      <w:spacing w:after="0" w:line="240" w:lineRule="auto"/>
    </w:pPr>
    <w:rPr>
      <w:rFonts w:ascii="Times" w:eastAsia="Times" w:hAnsi="Times" w:cs="Times New Roman"/>
      <w:sz w:val="24"/>
      <w:szCs w:val="20"/>
      <w:lang w:val="es-ES_tradnl" w:eastAsia="es-ES"/>
    </w:rPr>
  </w:style>
  <w:style w:type="character" w:customStyle="1" w:styleId="SinespaciadoCar">
    <w:name w:val="Sin espaciado Car"/>
    <w:aliases w:val="Capítulo Car"/>
    <w:basedOn w:val="Fuentedeprrafopredeter"/>
    <w:link w:val="Sinespaciado"/>
    <w:uiPriority w:val="1"/>
    <w:locked/>
    <w:rsid w:val="00A87C39"/>
    <w:rPr>
      <w:rFonts w:ascii="Times" w:eastAsia="Times" w:hAnsi="Times" w:cs="Times New Roman"/>
      <w:sz w:val="24"/>
      <w:szCs w:val="20"/>
      <w:lang w:val="es-ES_tradnl" w:eastAsia="es-ES"/>
    </w:rPr>
  </w:style>
  <w:style w:type="paragraph" w:customStyle="1" w:styleId="Default">
    <w:name w:val="Default"/>
    <w:rsid w:val="00A87C39"/>
    <w:pPr>
      <w:autoSpaceDE w:val="0"/>
      <w:autoSpaceDN w:val="0"/>
      <w:adjustRightInd w:val="0"/>
      <w:spacing w:after="0" w:line="240" w:lineRule="auto"/>
    </w:pPr>
    <w:rPr>
      <w:rFonts w:ascii="Times New Roman" w:hAnsi="Times New Roman" w:cs="Times New Roman"/>
      <w:color w:val="000000"/>
      <w:sz w:val="24"/>
      <w:szCs w:val="24"/>
      <w:lang w:val="es-MX"/>
    </w:rPr>
  </w:style>
  <w:style w:type="character" w:customStyle="1" w:styleId="UnresolvedMention">
    <w:name w:val="Unresolved Mention"/>
    <w:basedOn w:val="Fuentedeprrafopredeter"/>
    <w:uiPriority w:val="99"/>
    <w:semiHidden/>
    <w:unhideWhenUsed/>
    <w:rsid w:val="00A87C39"/>
    <w:rPr>
      <w:color w:val="605E5C"/>
      <w:shd w:val="clear" w:color="auto" w:fill="E1DFDD"/>
    </w:rPr>
  </w:style>
  <w:style w:type="character" w:customStyle="1" w:styleId="Ttulo1Car">
    <w:name w:val="Título 1 Car"/>
    <w:basedOn w:val="Fuentedeprrafopredeter"/>
    <w:link w:val="Ttulo1"/>
    <w:uiPriority w:val="9"/>
    <w:rsid w:val="00CD0A2A"/>
    <w:rPr>
      <w:rFonts w:ascii="Cambria" w:eastAsia="Times New Roman" w:hAnsi="Cambria" w:cs="Times New Roman"/>
      <w:b/>
      <w:bCs/>
      <w:kern w:val="32"/>
      <w:sz w:val="32"/>
      <w:szCs w:val="32"/>
      <w:lang w:val="es-MX" w:eastAsia="es-ES"/>
    </w:rPr>
  </w:style>
  <w:style w:type="paragraph" w:styleId="Ttulo">
    <w:name w:val="Title"/>
    <w:basedOn w:val="Normal"/>
    <w:link w:val="TtuloCar"/>
    <w:qFormat/>
    <w:rsid w:val="00CD0A2A"/>
    <w:pPr>
      <w:jc w:val="center"/>
      <w:outlineLvl w:val="0"/>
    </w:pPr>
    <w:rPr>
      <w:rFonts w:ascii="Arial" w:eastAsia="Times" w:hAnsi="Arial"/>
      <w:sz w:val="28"/>
      <w:szCs w:val="20"/>
      <w:lang w:val="es-ES_tradnl"/>
    </w:rPr>
  </w:style>
  <w:style w:type="character" w:customStyle="1" w:styleId="TtuloCar">
    <w:name w:val="Título Car"/>
    <w:basedOn w:val="Fuentedeprrafopredeter"/>
    <w:link w:val="Ttulo"/>
    <w:rsid w:val="00CD0A2A"/>
    <w:rPr>
      <w:rFonts w:ascii="Arial" w:eastAsia="Times" w:hAnsi="Arial" w:cs="Times New Roman"/>
      <w:sz w:val="2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F3F45-E1A8-4412-A969-92332D47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945</Words>
  <Characters>5202</Characters>
  <Application>Microsoft Office Word</Application>
  <DocSecurity>8</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Norma Sanjuanita Vega Martinez</cp:lastModifiedBy>
  <cp:revision>11</cp:revision>
  <cp:lastPrinted>2023-01-24T16:33:00Z</cp:lastPrinted>
  <dcterms:created xsi:type="dcterms:W3CDTF">2023-01-24T16:32:00Z</dcterms:created>
  <dcterms:modified xsi:type="dcterms:W3CDTF">2023-01-24T16:33:00Z</dcterms:modified>
</cp:coreProperties>
</file>